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5CF5" w14:textId="77777777" w:rsidR="00B12F5E" w:rsidRDefault="00B12F5E" w:rsidP="00B12F5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229"/>
        <w:gridCol w:w="2127"/>
      </w:tblGrid>
      <w:tr w:rsidR="00B12F5E" w14:paraId="49967870" w14:textId="77777777" w:rsidTr="00C23CDF">
        <w:trPr>
          <w:trHeight w:val="10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D728" w14:textId="77777777" w:rsidR="00B12F5E" w:rsidRDefault="00B12F5E" w:rsidP="00C23C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KARTA  USŁUGI</w:t>
            </w:r>
          </w:p>
          <w:p w14:paraId="220ADD32" w14:textId="77777777" w:rsidR="00B12F5E" w:rsidRDefault="00B12F5E" w:rsidP="00C23C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URZĄD GMINY MALECHOWO ; MALECHOWO 22A ; 76-142 MALECHOWO</w:t>
            </w:r>
          </w:p>
          <w:p w14:paraId="15D47B78" w14:textId="77777777" w:rsidR="00B12F5E" w:rsidRDefault="00B12F5E" w:rsidP="00C23CDF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(94) 318 42 13, 214, 092; Fax. (94) 318 43 05</w:t>
            </w:r>
          </w:p>
          <w:p w14:paraId="139155D5" w14:textId="77777777" w:rsidR="00B12F5E" w:rsidRDefault="00B12F5E" w:rsidP="00C23CDF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Strona internetowa: </w:t>
            </w:r>
            <w:hyperlink r:id="rId5" w:history="1">
              <w:r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www.malechowo.pl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;   Strona BIP: </w:t>
            </w:r>
            <w:hyperlink r:id="rId6" w:history="1">
              <w:r w:rsidR="004A0810" w:rsidRPr="00C05C58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http://ug.malechowo.ibip.pl</w:t>
              </w:r>
            </w:hyperlink>
          </w:p>
        </w:tc>
      </w:tr>
      <w:tr w:rsidR="00B12F5E" w14:paraId="7B282556" w14:textId="77777777" w:rsidTr="00936D71">
        <w:trPr>
          <w:trHeight w:val="11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3309" w14:textId="77777777" w:rsidR="00B12F5E" w:rsidRDefault="00B12F5E" w:rsidP="00936D71">
            <w:pPr>
              <w:spacing w:after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9457C99" wp14:editId="39C9D6A5">
                  <wp:extent cx="443099" cy="541562"/>
                  <wp:effectExtent l="0" t="0" r="0" b="0"/>
                  <wp:docPr id="1" name="Obraz 2" descr="Znalezione obrazy dla zapytania herb gminy Malechow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99" cy="54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ABA6" w14:textId="77777777" w:rsidR="00B12F5E" w:rsidRDefault="00F70ED3" w:rsidP="00936D71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ZATWIERDZENIE REGULAMINU STRZELNICY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E951" w14:textId="7FD2A6E6" w:rsidR="00936D71" w:rsidRDefault="00936D71" w:rsidP="00936D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karty</w:t>
            </w:r>
            <w:r>
              <w:rPr>
                <w:b/>
              </w:rPr>
              <w:t xml:space="preserve"> RO.VI-1</w:t>
            </w:r>
          </w:p>
          <w:p w14:paraId="226B4CDB" w14:textId="28C066A2" w:rsidR="00B12F5E" w:rsidRDefault="00936D71" w:rsidP="00936D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dnia 1</w:t>
            </w:r>
            <w:r w:rsidR="009F02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9F02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F02E0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  <w:p w14:paraId="05E34704" w14:textId="7346976E" w:rsidR="009F02E0" w:rsidRPr="00936D71" w:rsidRDefault="009F02E0" w:rsidP="00936D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Aktualizacja z dnia 12.01.2023 r.</w:t>
            </w:r>
          </w:p>
        </w:tc>
      </w:tr>
    </w:tbl>
    <w:p w14:paraId="4E2D5FFC" w14:textId="77777777" w:rsidR="00B12F5E" w:rsidRPr="00A67EB4" w:rsidRDefault="00B12F5E" w:rsidP="00A67E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DC8173F" w14:textId="77777777" w:rsidR="00A67EB4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1. ZAKRES ŚWIADCZONYCH USŁUG</w:t>
      </w:r>
    </w:p>
    <w:p w14:paraId="4030976A" w14:textId="77777777" w:rsidR="00CC7C52" w:rsidRDefault="00CC7C52" w:rsidP="00A67E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 xml:space="preserve">W celu zatwierdzenia regulaminu strzelnicy właściciel obiektu składa wniosek </w:t>
      </w:r>
      <w:r w:rsidR="00A67EB4">
        <w:rPr>
          <w:rFonts w:ascii="Times New Roman" w:hAnsi="Times New Roman"/>
          <w:sz w:val="24"/>
          <w:szCs w:val="24"/>
        </w:rPr>
        <w:br/>
      </w:r>
      <w:r w:rsidRPr="00A67EB4">
        <w:rPr>
          <w:rFonts w:ascii="Times New Roman" w:hAnsi="Times New Roman"/>
          <w:sz w:val="24"/>
          <w:szCs w:val="24"/>
        </w:rPr>
        <w:t>o zatwierdzenie regulaminu strzelnicy, do którego dołącza wymagane dokumenty i opłatę skarbową.</w:t>
      </w:r>
    </w:p>
    <w:p w14:paraId="232D9AF2" w14:textId="77777777" w:rsidR="00A67EB4" w:rsidRPr="00A67EB4" w:rsidRDefault="00A67EB4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9DFCCC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2. WYMAGANE DOKUMENTY DO ZAŁATWIENIA SPRAWY</w:t>
      </w:r>
    </w:p>
    <w:p w14:paraId="010A90CD" w14:textId="40B7EF61" w:rsidR="003B3B58" w:rsidRDefault="00B9209B" w:rsidP="00A67E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b/>
          <w:bCs/>
          <w:sz w:val="24"/>
          <w:szCs w:val="24"/>
        </w:rPr>
        <w:t>I. Wniosek o wydanie decyzji zatwierdzającej regulamin strzelnicy</w:t>
      </w:r>
      <w:r w:rsidR="00E52725">
        <w:rPr>
          <w:rFonts w:ascii="Times New Roman" w:hAnsi="Times New Roman"/>
          <w:b/>
          <w:bCs/>
          <w:sz w:val="24"/>
          <w:szCs w:val="24"/>
        </w:rPr>
        <w:t>.</w:t>
      </w:r>
      <w:r w:rsidRPr="00A67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2725" w:rsidRPr="00E52725">
        <w:rPr>
          <w:rFonts w:ascii="Times New Roman" w:hAnsi="Times New Roman"/>
          <w:sz w:val="24"/>
          <w:szCs w:val="24"/>
        </w:rPr>
        <w:t xml:space="preserve">Wniosek dostępny na stronie Biuletynu Informacji Publicznej - symbol wniosku </w:t>
      </w:r>
      <w:hyperlink r:id="rId8" w:history="1">
        <w:r w:rsidR="00E52725" w:rsidRPr="00A175B5">
          <w:rPr>
            <w:rStyle w:val="Hipercze"/>
            <w:rFonts w:ascii="Times New Roman" w:hAnsi="Times New Roman"/>
            <w:sz w:val="24"/>
            <w:szCs w:val="24"/>
          </w:rPr>
          <w:t>RO.VI-1-Z1</w:t>
        </w:r>
      </w:hyperlink>
    </w:p>
    <w:p w14:paraId="4947E2FC" w14:textId="77777777" w:rsidR="00E52725" w:rsidRPr="00A67EB4" w:rsidRDefault="00E52725" w:rsidP="00A67E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F8C213" w14:textId="77777777" w:rsidR="00B9209B" w:rsidRPr="00A67EB4" w:rsidRDefault="00B9209B" w:rsidP="00A67E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b/>
          <w:bCs/>
          <w:sz w:val="24"/>
          <w:szCs w:val="24"/>
        </w:rPr>
        <w:t>II. Załączniki do wniosku:</w:t>
      </w:r>
    </w:p>
    <w:p w14:paraId="5E3A0F11" w14:textId="77777777" w:rsidR="00B9209B" w:rsidRPr="00A67EB4" w:rsidRDefault="00B9209B" w:rsidP="00A67E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Dokument potwierdzający odbycie przeszkolenia w jednostkach organizacyjnych Policji, Sił Zbrojnych Rzeczypospolitej Polskiej, Polskiego Związku Strzelectwa Sportowego, Ligi Obrony Kraju lub Polskiego Związku Łowieckiego w zakresie prowadzenia strzelania oraz udzielania pomocy medycznej.</w:t>
      </w:r>
    </w:p>
    <w:p w14:paraId="7460F9E8" w14:textId="77777777" w:rsidR="00B9209B" w:rsidRPr="00A67EB4" w:rsidRDefault="00B9209B" w:rsidP="00A67E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Decyzja o dopuszc</w:t>
      </w:r>
      <w:r w:rsidR="001E1D47" w:rsidRPr="00A67EB4">
        <w:rPr>
          <w:rFonts w:ascii="Times New Roman" w:hAnsi="Times New Roman"/>
          <w:sz w:val="24"/>
          <w:szCs w:val="24"/>
        </w:rPr>
        <w:t>zeniu strzelnicy do użytkowania – jeśli właściciel posiada.</w:t>
      </w:r>
    </w:p>
    <w:p w14:paraId="4760275A" w14:textId="77777777" w:rsidR="00B9209B" w:rsidRPr="00A67EB4" w:rsidRDefault="00B9209B" w:rsidP="00A67E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Projekt regulaminu strzelnicy.</w:t>
      </w:r>
    </w:p>
    <w:p w14:paraId="4ED27B17" w14:textId="77777777" w:rsidR="00B9209B" w:rsidRPr="00A67EB4" w:rsidRDefault="00B9209B" w:rsidP="00A67E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Plan strzelnicy.</w:t>
      </w:r>
    </w:p>
    <w:p w14:paraId="7BC9018F" w14:textId="77777777" w:rsidR="00B9209B" w:rsidRPr="00A67EB4" w:rsidRDefault="00B9209B" w:rsidP="00A67E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Książka rejestru pobytu na strzelnicy.</w:t>
      </w:r>
    </w:p>
    <w:p w14:paraId="694DD3D7" w14:textId="77777777" w:rsidR="00B9209B" w:rsidRPr="00A67EB4" w:rsidRDefault="00B9209B" w:rsidP="00A67E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Wykaz sygnałów alarmowych.</w:t>
      </w:r>
    </w:p>
    <w:p w14:paraId="69C4D9E9" w14:textId="77777777" w:rsidR="00B9209B" w:rsidRPr="00A67EB4" w:rsidRDefault="00B9209B" w:rsidP="00A67E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Informacja o możliwości i sposobie połączenia się z najbliższym punktem pomocy medycznej.</w:t>
      </w:r>
    </w:p>
    <w:p w14:paraId="3FE8B4AF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686CC6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3. ZŁOŻENIE WNIOSKU DROGĄ ELEKTONICZNĄ</w:t>
      </w:r>
    </w:p>
    <w:p w14:paraId="4C0AD4A0" w14:textId="1EFB7A93" w:rsidR="00B12F5E" w:rsidRDefault="00EA4558" w:rsidP="00EA4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558">
        <w:rPr>
          <w:rFonts w:ascii="Times New Roman" w:hAnsi="Times New Roman"/>
          <w:sz w:val="24"/>
          <w:szCs w:val="24"/>
        </w:rPr>
        <w:t xml:space="preserve">Wniosek można złożyć drogą elektroniczną poprzez platformę </w:t>
      </w:r>
      <w:proofErr w:type="spellStart"/>
      <w:r w:rsidRPr="00EA4558">
        <w:rPr>
          <w:rFonts w:ascii="Times New Roman" w:hAnsi="Times New Roman"/>
          <w:sz w:val="24"/>
          <w:szCs w:val="24"/>
        </w:rPr>
        <w:t>ePUAP</w:t>
      </w:r>
      <w:proofErr w:type="spellEnd"/>
      <w:r w:rsidRPr="00EA4558">
        <w:rPr>
          <w:rFonts w:ascii="Times New Roman" w:hAnsi="Times New Roman"/>
          <w:sz w:val="24"/>
          <w:szCs w:val="24"/>
        </w:rPr>
        <w:t xml:space="preserve">. Wejdź na link </w:t>
      </w:r>
      <w:hyperlink r:id="rId9" w:history="1">
        <w:r w:rsidRPr="00EA4558">
          <w:rPr>
            <w:rStyle w:val="Hipercze"/>
            <w:rFonts w:ascii="Times New Roman" w:hAnsi="Times New Roman"/>
            <w:sz w:val="24"/>
            <w:szCs w:val="24"/>
          </w:rPr>
          <w:t>https://www.gov.pl/web/gov/wyslij-pismo-ogolne</w:t>
        </w:r>
      </w:hyperlink>
      <w:r w:rsidRPr="00EA4558">
        <w:rPr>
          <w:rFonts w:ascii="Times New Roman" w:hAnsi="Times New Roman"/>
          <w:sz w:val="24"/>
          <w:szCs w:val="24"/>
        </w:rPr>
        <w:t xml:space="preserve">. Kliknij "Wyślij pismo ogólne". Zaloguj się do </w:t>
      </w:r>
      <w:proofErr w:type="spellStart"/>
      <w:r w:rsidRPr="00EA4558">
        <w:rPr>
          <w:rFonts w:ascii="Times New Roman" w:hAnsi="Times New Roman"/>
          <w:sz w:val="24"/>
          <w:szCs w:val="24"/>
        </w:rPr>
        <w:t>ePUAP</w:t>
      </w:r>
      <w:proofErr w:type="spellEnd"/>
      <w:r w:rsidRPr="00EA4558">
        <w:rPr>
          <w:rFonts w:ascii="Times New Roman" w:hAnsi="Times New Roman"/>
          <w:sz w:val="24"/>
          <w:szCs w:val="24"/>
        </w:rPr>
        <w:t xml:space="preserve">. Wypełnij pismo zgodnie ze wskazówkami wyświetlonymi na stronie oraz dołącz wymagany wypełniony wniosek. Pismo lub wniosek, złożony w postaci elektronicznej </w:t>
      </w:r>
      <w:r w:rsidRPr="00EA4558">
        <w:rPr>
          <w:rFonts w:ascii="Times New Roman" w:hAnsi="Times New Roman"/>
          <w:sz w:val="24"/>
          <w:szCs w:val="24"/>
        </w:rPr>
        <w:lastRenderedPageBreak/>
        <w:t>opatruje się podpisem zaufanym, podpisem osobistym albo kwalifikowanym podpisem elektronicznym.</w:t>
      </w:r>
    </w:p>
    <w:p w14:paraId="025521C4" w14:textId="77777777" w:rsidR="00EA4558" w:rsidRPr="00A67EB4" w:rsidRDefault="00EA4558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8BE3E0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 xml:space="preserve">4. OPŁATY </w:t>
      </w:r>
    </w:p>
    <w:p w14:paraId="4FB1FBD7" w14:textId="77777777" w:rsidR="00B12F5E" w:rsidRPr="00A67EB4" w:rsidRDefault="00A21BC8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Opłata skarbowa od wydania decyzji – 10,00 zł</w:t>
      </w:r>
      <w:r w:rsidR="00BA410D" w:rsidRPr="00A67EB4">
        <w:rPr>
          <w:rFonts w:ascii="Times New Roman" w:hAnsi="Times New Roman"/>
          <w:sz w:val="24"/>
          <w:szCs w:val="24"/>
        </w:rPr>
        <w:t>,</w:t>
      </w:r>
      <w:r w:rsidR="00E67D1D"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D1D" w:rsidRPr="00A67EB4">
        <w:rPr>
          <w:rFonts w:ascii="Times New Roman" w:hAnsi="Times New Roman"/>
          <w:sz w:val="24"/>
          <w:szCs w:val="24"/>
        </w:rPr>
        <w:t xml:space="preserve">na konto: </w:t>
      </w:r>
      <w:r w:rsidR="00BA410D" w:rsidRPr="00A67EB4">
        <w:rPr>
          <w:rFonts w:ascii="Times New Roman" w:hAnsi="Times New Roman"/>
          <w:sz w:val="24"/>
          <w:szCs w:val="24"/>
        </w:rPr>
        <w:t xml:space="preserve">Gmina Malechowo </w:t>
      </w:r>
      <w:r w:rsidR="00E67D1D" w:rsidRPr="00A67EB4">
        <w:rPr>
          <w:rFonts w:ascii="Times New Roman" w:hAnsi="Times New Roman"/>
          <w:sz w:val="24"/>
          <w:szCs w:val="24"/>
        </w:rPr>
        <w:t xml:space="preserve">Nr Rachunku: </w:t>
      </w:r>
      <w:r w:rsidR="00D12C53" w:rsidRPr="00A67EB4">
        <w:rPr>
          <w:rFonts w:ascii="Times New Roman" w:hAnsi="Times New Roman"/>
          <w:bCs/>
          <w:sz w:val="24"/>
          <w:szCs w:val="24"/>
        </w:rPr>
        <w:t>91 9317 1012 0040 0073 2000 0010</w:t>
      </w:r>
      <w:r w:rsidR="00D12C53" w:rsidRPr="00A67EB4">
        <w:rPr>
          <w:rFonts w:ascii="Times New Roman" w:hAnsi="Times New Roman"/>
          <w:sz w:val="24"/>
          <w:szCs w:val="24"/>
        </w:rPr>
        <w:t xml:space="preserve"> Bank Spółdzielczy w Sławnie O / Malechowo</w:t>
      </w:r>
    </w:p>
    <w:p w14:paraId="7A173D6B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9C3BA9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5. MIEJSCE ZŁOŻENIA DOKUMENTU</w:t>
      </w:r>
    </w:p>
    <w:p w14:paraId="4CA9C418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Sekretariat Urzędu Gminy w Malechowie, 76 – 142 Malechowo 22a</w:t>
      </w:r>
    </w:p>
    <w:p w14:paraId="27D4B6AB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7091D1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6. OSOBY DO KONTAKTU</w:t>
      </w:r>
    </w:p>
    <w:p w14:paraId="4796D4A5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 xml:space="preserve">Referat </w:t>
      </w:r>
      <w:proofErr w:type="spellStart"/>
      <w:r w:rsidRPr="00A67EB4">
        <w:rPr>
          <w:rFonts w:ascii="Times New Roman" w:hAnsi="Times New Roman"/>
          <w:sz w:val="24"/>
          <w:szCs w:val="24"/>
        </w:rPr>
        <w:t>Organizacyjno</w:t>
      </w:r>
      <w:proofErr w:type="spellEnd"/>
      <w:r w:rsidRPr="00A67EB4">
        <w:rPr>
          <w:rFonts w:ascii="Times New Roman" w:hAnsi="Times New Roman"/>
          <w:sz w:val="24"/>
          <w:szCs w:val="24"/>
        </w:rPr>
        <w:t xml:space="preserve"> – Administracyjny</w:t>
      </w:r>
      <w:r w:rsidRPr="00A67EB4">
        <w:rPr>
          <w:rFonts w:ascii="Times New Roman" w:hAnsi="Times New Roman"/>
          <w:sz w:val="24"/>
          <w:szCs w:val="24"/>
        </w:rPr>
        <w:br/>
      </w:r>
      <w:proofErr w:type="spellStart"/>
      <w:r w:rsidR="00D20E48">
        <w:rPr>
          <w:rFonts w:ascii="Times New Roman" w:hAnsi="Times New Roman"/>
          <w:sz w:val="24"/>
          <w:szCs w:val="24"/>
        </w:rPr>
        <w:t>Inspektot</w:t>
      </w:r>
      <w:proofErr w:type="spellEnd"/>
      <w:r w:rsidRPr="00A67EB4">
        <w:rPr>
          <w:rFonts w:ascii="Times New Roman" w:hAnsi="Times New Roman"/>
          <w:sz w:val="24"/>
          <w:szCs w:val="24"/>
        </w:rPr>
        <w:t>. ds. obronnych, obrony cywilnej i zarządzania kryzysowego</w:t>
      </w:r>
      <w:r w:rsidRPr="00A67EB4">
        <w:rPr>
          <w:rFonts w:ascii="Times New Roman" w:hAnsi="Times New Roman"/>
          <w:sz w:val="24"/>
          <w:szCs w:val="24"/>
        </w:rPr>
        <w:br/>
      </w:r>
      <w:proofErr w:type="spellStart"/>
      <w:r w:rsidRPr="00A67EB4">
        <w:rPr>
          <w:rFonts w:ascii="Times New Roman" w:hAnsi="Times New Roman"/>
          <w:sz w:val="24"/>
          <w:szCs w:val="24"/>
        </w:rPr>
        <w:t>tel</w:t>
      </w:r>
      <w:proofErr w:type="spellEnd"/>
      <w:r w:rsidRPr="00A67EB4">
        <w:rPr>
          <w:rFonts w:ascii="Times New Roman" w:hAnsi="Times New Roman"/>
          <w:sz w:val="24"/>
          <w:szCs w:val="24"/>
        </w:rPr>
        <w:t>: (94) 314 05 80</w:t>
      </w:r>
    </w:p>
    <w:p w14:paraId="00688FFE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68B2C7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7. SPOSÓB I TERMIN ZAŁATWIENIA</w:t>
      </w:r>
    </w:p>
    <w:p w14:paraId="399F5C47" w14:textId="77777777" w:rsidR="00B12F5E" w:rsidRPr="00A67EB4" w:rsidRDefault="006F2386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 xml:space="preserve">Wydanie decyzji administracyjnej </w:t>
      </w:r>
      <w:r w:rsidR="00C81707" w:rsidRPr="00A67EB4">
        <w:rPr>
          <w:rFonts w:ascii="Times New Roman" w:hAnsi="Times New Roman"/>
          <w:sz w:val="24"/>
          <w:szCs w:val="24"/>
        </w:rPr>
        <w:t xml:space="preserve">– zatwierdzenie regulaminu strzelnicy; </w:t>
      </w:r>
      <w:r w:rsidRPr="00A67EB4">
        <w:rPr>
          <w:rFonts w:ascii="Times New Roman" w:hAnsi="Times New Roman"/>
          <w:sz w:val="24"/>
          <w:szCs w:val="24"/>
        </w:rPr>
        <w:t>w ciągu miesiąca od daty złożenia kompletnego wniosku.</w:t>
      </w:r>
    </w:p>
    <w:p w14:paraId="31A3EBCE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89A19C5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8. TRYB ODWOŁAWCZY</w:t>
      </w:r>
    </w:p>
    <w:p w14:paraId="4ADB95E6" w14:textId="77777777" w:rsidR="00A332CC" w:rsidRPr="00A67EB4" w:rsidRDefault="00405E77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Od decyzji o odmowie wydania zezwolenia przysługuje prawo wniesienia odwołania do Samorządow</w:t>
      </w:r>
      <w:r w:rsidR="00A332CC" w:rsidRPr="00A67EB4">
        <w:rPr>
          <w:rFonts w:ascii="Times New Roman" w:hAnsi="Times New Roman"/>
          <w:sz w:val="24"/>
          <w:szCs w:val="24"/>
        </w:rPr>
        <w:t>ego Kolegium Odwoławczego w Koszalinie</w:t>
      </w:r>
      <w:r w:rsidRPr="00A67EB4">
        <w:rPr>
          <w:rFonts w:ascii="Times New Roman" w:hAnsi="Times New Roman"/>
          <w:sz w:val="24"/>
          <w:szCs w:val="24"/>
        </w:rPr>
        <w:t xml:space="preserve"> za pośrednictwem organu, który wydał decyzję, w terminie 14 dni od daty otrzymania decyzji.</w:t>
      </w:r>
      <w:r w:rsidR="00A332CC" w:rsidRPr="00A67EB4">
        <w:rPr>
          <w:rFonts w:ascii="Times New Roman" w:hAnsi="Times New Roman"/>
          <w:sz w:val="24"/>
          <w:szCs w:val="24"/>
        </w:rPr>
        <w:t xml:space="preserve"> </w:t>
      </w:r>
    </w:p>
    <w:p w14:paraId="651271CB" w14:textId="77777777" w:rsidR="001C47B3" w:rsidRPr="00A67EB4" w:rsidRDefault="001C47B3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A45F67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9. PODSTAWA PRAWNA</w:t>
      </w:r>
    </w:p>
    <w:p w14:paraId="2FECA00D" w14:textId="77777777" w:rsidR="007F57B7" w:rsidRPr="00A67EB4" w:rsidRDefault="007F57B7" w:rsidP="00A67EB4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Art. 47 ustawy z dnia 21 maja 1999 r. o broni i amunicji </w:t>
      </w:r>
      <w:r w:rsidR="00D20E4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D20E48" w:rsidRPr="00D20E48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D20E48" w:rsidRPr="00D20E48">
        <w:rPr>
          <w:rFonts w:ascii="Times New Roman" w:eastAsia="Times New Roman" w:hAnsi="Times New Roman"/>
          <w:sz w:val="24"/>
          <w:szCs w:val="24"/>
          <w:lang w:eastAsia="pl-PL"/>
        </w:rPr>
        <w:t>. Dz. U. z 2022 r. poz. 2516</w:t>
      </w:r>
      <w:r w:rsidR="00D20E4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3C4DDF4" w14:textId="77777777" w:rsidR="007F57B7" w:rsidRPr="00A67EB4" w:rsidRDefault="007F57B7" w:rsidP="00A67EB4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Spraw Wewnętrznych i Administracji z dnia 15 marca 2000 r. w sprawie wzorcowego regulaminu strzelnicy (Dz. U. z 2000 r. Nr 18, poz. 234, </w:t>
      </w:r>
      <w:r w:rsidR="003710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52839B34" w14:textId="77777777" w:rsidR="007F57B7" w:rsidRPr="00A67EB4" w:rsidRDefault="007F57B7" w:rsidP="00A67EB4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Art. 35 ustawy z dnia 14 czerwca 1960 r. – Kodeks postępowania administracyjnego </w:t>
      </w:r>
      <w:r w:rsidR="00D20E48" w:rsidRPr="00D20E4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D20E48" w:rsidRPr="00D20E48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D20E48" w:rsidRPr="00D20E48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2022 r. poz. 2000 z </w:t>
      </w:r>
      <w:proofErr w:type="spellStart"/>
      <w:r w:rsidR="00D20E48" w:rsidRPr="00D20E4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20E48" w:rsidRPr="00D20E48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1DE5F142" w14:textId="77777777" w:rsidR="007F57B7" w:rsidRPr="00A67EB4" w:rsidRDefault="007F57B7" w:rsidP="00A67EB4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16 listopada 2006 r. o opłacie skarbowej </w:t>
      </w:r>
      <w:r w:rsidR="003206A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3206A6" w:rsidRPr="003206A6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3206A6" w:rsidRPr="003206A6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2022 r. poz. 2142 z </w:t>
      </w:r>
      <w:proofErr w:type="spellStart"/>
      <w:r w:rsidR="003206A6" w:rsidRPr="003206A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3206A6" w:rsidRPr="003206A6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196542E0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C3534E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7EB4">
        <w:rPr>
          <w:rFonts w:ascii="Times New Roman" w:hAnsi="Times New Roman"/>
          <w:b/>
          <w:sz w:val="24"/>
          <w:szCs w:val="24"/>
        </w:rPr>
        <w:t>10. UWAGI</w:t>
      </w:r>
    </w:p>
    <w:p w14:paraId="4C5FBF90" w14:textId="77777777" w:rsidR="007211F3" w:rsidRPr="00A67EB4" w:rsidRDefault="007211F3" w:rsidP="00A67EB4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>Procedura nie dotyczy Sił Zbrojnych Rzeczypospolitej Polskiej, Policji, Agencji Bezpieczeństwa Wewnętrznego, Agencji Wywiadu, Służby Kontrwywiadu Wojskowego, Służby Wywiadu Wojskowego, Centralnego Biura Antykorupcyjnego, Straży Granicznej, Służby Więziennej oraz Biura Ochrony Rządu.</w:t>
      </w:r>
    </w:p>
    <w:p w14:paraId="1044C431" w14:textId="77777777" w:rsidR="007211F3" w:rsidRPr="00A67EB4" w:rsidRDefault="007211F3" w:rsidP="00A67EB4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>Przy składaniu kserokopii żądanych dokumentów należy okazać do wglądu ich oryginały. Organ może wezwać wnioskodawcę do dostarczenia dodatkowych dokumentów, uzgodnień i zezwoleń wynikających z indywidualnego charakteru sprawy.</w:t>
      </w:r>
    </w:p>
    <w:p w14:paraId="39274D37" w14:textId="77777777" w:rsidR="007211F3" w:rsidRPr="00A67EB4" w:rsidRDefault="007211F3" w:rsidP="00A67EB4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Wnioskodawca ma prawo złożyć ponaglenie na organ rozpatrujący sprawę, jeżeli: </w:t>
      </w:r>
    </w:p>
    <w:p w14:paraId="33CA0069" w14:textId="77777777" w:rsidR="007211F3" w:rsidRPr="00A67EB4" w:rsidRDefault="007211F3" w:rsidP="00A67EB4">
      <w:pPr>
        <w:pStyle w:val="Akapitzlist"/>
        <w:numPr>
          <w:ilvl w:val="1"/>
          <w:numId w:val="9"/>
        </w:numPr>
        <w:suppressAutoHyphens w:val="0"/>
        <w:autoSpaceDN/>
        <w:spacing w:after="0" w:line="360" w:lineRule="auto"/>
        <w:ind w:left="924" w:hanging="35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nie załatwiono sprawy w terminie określonym w pkt 8 lub przepisach szczególnych, ani w terminie wskazanym zgodnie z art. 36 § 1 k.p.a., </w:t>
      </w:r>
    </w:p>
    <w:p w14:paraId="677E9648" w14:textId="77777777" w:rsidR="007211F3" w:rsidRPr="00A67EB4" w:rsidRDefault="007211F3" w:rsidP="00A67EB4">
      <w:pPr>
        <w:pStyle w:val="Akapitzlist"/>
        <w:numPr>
          <w:ilvl w:val="1"/>
          <w:numId w:val="9"/>
        </w:numPr>
        <w:suppressAutoHyphens w:val="0"/>
        <w:autoSpaceDN/>
        <w:spacing w:after="0" w:line="360" w:lineRule="auto"/>
        <w:ind w:left="924" w:hanging="35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jest prowadzone dłużej niż jest niezbędne do załatwienia sprawy. </w:t>
      </w:r>
    </w:p>
    <w:p w14:paraId="7E5835B3" w14:textId="77777777" w:rsidR="0000261B" w:rsidRPr="00A67EB4" w:rsidRDefault="0000261B" w:rsidP="00A67EB4">
      <w:pPr>
        <w:pStyle w:val="Akapitzlist"/>
        <w:suppressAutoHyphens w:val="0"/>
        <w:autoSpaceDN/>
        <w:spacing w:after="0" w:line="360" w:lineRule="auto"/>
        <w:ind w:left="924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11034C" w14:textId="77777777" w:rsidR="007211F3" w:rsidRPr="00A67EB4" w:rsidRDefault="007211F3" w:rsidP="00A67EB4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EB4">
        <w:rPr>
          <w:rFonts w:ascii="Times New Roman" w:eastAsia="Times New Roman" w:hAnsi="Times New Roman"/>
          <w:sz w:val="24"/>
          <w:szCs w:val="24"/>
          <w:lang w:eastAsia="pl-PL"/>
        </w:rPr>
        <w:t>Ponaglenie wnosi się do organu wyższego stopnia, tj. Samorządowego Kolegium Odwoławczego za pośrednictwem tutejszego organu. Ponaglenie musi zawierać uzasadnienie.</w:t>
      </w:r>
    </w:p>
    <w:p w14:paraId="3CB84A69" w14:textId="77777777" w:rsidR="0000261B" w:rsidRPr="00A67EB4" w:rsidRDefault="0000261B" w:rsidP="00A67EB4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0B62C8" w14:textId="77777777" w:rsidR="007211F3" w:rsidRPr="00A67EB4" w:rsidRDefault="00B12F5E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>11. METRYKA KARTY.</w:t>
      </w:r>
    </w:p>
    <w:p w14:paraId="20D954D2" w14:textId="77777777" w:rsidR="00B12F5E" w:rsidRPr="00A67EB4" w:rsidRDefault="00B12F5E" w:rsidP="00A67E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7EB4">
        <w:rPr>
          <w:rFonts w:ascii="Times New Roman" w:hAnsi="Times New Roman"/>
          <w:sz w:val="24"/>
          <w:szCs w:val="24"/>
        </w:rPr>
        <w:t xml:space="preserve"> </w:t>
      </w:r>
      <w:r w:rsidR="007211F3" w:rsidRPr="00A67EB4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977"/>
        <w:gridCol w:w="1837"/>
      </w:tblGrid>
      <w:tr w:rsidR="00B12F5E" w14:paraId="755322C7" w14:textId="77777777" w:rsidTr="00C23CD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BEAD" w14:textId="77777777" w:rsidR="00B12F5E" w:rsidRDefault="00B12F5E" w:rsidP="00C23C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CA23" w14:textId="77777777" w:rsidR="00B12F5E" w:rsidRDefault="00B12F5E" w:rsidP="00C23C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i nazwisko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9202" w14:textId="77777777" w:rsidR="00B12F5E" w:rsidRDefault="00B12F5E" w:rsidP="00C23C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B12F5E" w14:paraId="6D5B53F6" w14:textId="77777777" w:rsidTr="00C23CD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1426" w14:textId="77777777" w:rsidR="00B12F5E" w:rsidRDefault="00B12F5E" w:rsidP="00C23C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9FFE" w14:textId="77777777" w:rsidR="00B12F5E" w:rsidRDefault="003206A6" w:rsidP="00C23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Zdyr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0DE" w14:textId="77777777" w:rsidR="00B12F5E" w:rsidRDefault="003206A6" w:rsidP="00C23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 r.</w:t>
            </w:r>
          </w:p>
        </w:tc>
      </w:tr>
      <w:tr w:rsidR="00B12F5E" w14:paraId="4D23FD20" w14:textId="77777777" w:rsidTr="00C23CD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F0DD" w14:textId="77777777" w:rsidR="00B12F5E" w:rsidRDefault="00B12F5E" w:rsidP="00C23C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Zaakceptował/a: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28BA" w14:textId="77777777" w:rsidR="00B12F5E" w:rsidRDefault="003710D0" w:rsidP="00C23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Damian Dul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2443" w14:textId="77777777" w:rsidR="00B12F5E" w:rsidRDefault="003710D0" w:rsidP="00C23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 r.</w:t>
            </w:r>
          </w:p>
        </w:tc>
      </w:tr>
      <w:tr w:rsidR="00B12F5E" w14:paraId="35C6D48E" w14:textId="77777777" w:rsidTr="00C23CD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85D8" w14:textId="77777777" w:rsidR="00B12F5E" w:rsidRDefault="00B12F5E" w:rsidP="00C23C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Zatwierdził/a: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ABC6" w14:textId="77777777" w:rsidR="00B12F5E" w:rsidRDefault="003710D0" w:rsidP="00C23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Skaza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B1F6" w14:textId="77777777" w:rsidR="00B12F5E" w:rsidRDefault="003710D0" w:rsidP="00C23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12.01.2023 r. </w:t>
            </w:r>
          </w:p>
        </w:tc>
      </w:tr>
      <w:tr w:rsidR="00B12F5E" w14:paraId="222943E4" w14:textId="77777777" w:rsidTr="00C23CD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092E" w14:textId="77777777" w:rsidR="00B12F5E" w:rsidRDefault="00B12F5E" w:rsidP="00C23C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 aktualizację karty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F47E" w14:textId="77777777" w:rsidR="00B12F5E" w:rsidRPr="00EA4558" w:rsidRDefault="003206A6" w:rsidP="00C23C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/>
                <w:bCs/>
                <w:sz w:val="24"/>
                <w:szCs w:val="24"/>
              </w:rPr>
              <w:t xml:space="preserve">Natalia </w:t>
            </w:r>
            <w:proofErr w:type="spellStart"/>
            <w:r w:rsidRPr="00EA4558">
              <w:rPr>
                <w:rFonts w:ascii="Times New Roman" w:hAnsi="Times New Roman"/>
                <w:bCs/>
                <w:sz w:val="24"/>
                <w:szCs w:val="24"/>
              </w:rPr>
              <w:t>Zdyr</w:t>
            </w:r>
            <w:proofErr w:type="spellEnd"/>
          </w:p>
        </w:tc>
      </w:tr>
    </w:tbl>
    <w:p w14:paraId="241E4B8F" w14:textId="77777777" w:rsidR="00C66C54" w:rsidRDefault="00C66C54"/>
    <w:sectPr w:rsidR="00C6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CAB"/>
    <w:multiLevelType w:val="multilevel"/>
    <w:tmpl w:val="6D586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4B14"/>
    <w:multiLevelType w:val="multilevel"/>
    <w:tmpl w:val="3146B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F6BF3"/>
    <w:multiLevelType w:val="multilevel"/>
    <w:tmpl w:val="44FCE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0620"/>
    <w:multiLevelType w:val="hybridMultilevel"/>
    <w:tmpl w:val="E1983CCC"/>
    <w:lvl w:ilvl="0" w:tplc="5C0E1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810"/>
    <w:multiLevelType w:val="hybridMultilevel"/>
    <w:tmpl w:val="C09EF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3231"/>
    <w:multiLevelType w:val="hybridMultilevel"/>
    <w:tmpl w:val="7BF62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43923"/>
    <w:multiLevelType w:val="multilevel"/>
    <w:tmpl w:val="6660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37423"/>
    <w:multiLevelType w:val="multilevel"/>
    <w:tmpl w:val="4A40DD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20F5"/>
    <w:multiLevelType w:val="hybridMultilevel"/>
    <w:tmpl w:val="12442F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59031">
    <w:abstractNumId w:val="0"/>
  </w:num>
  <w:num w:numId="2" w16cid:durableId="1521436636">
    <w:abstractNumId w:val="2"/>
  </w:num>
  <w:num w:numId="3" w16cid:durableId="492071261">
    <w:abstractNumId w:val="6"/>
  </w:num>
  <w:num w:numId="4" w16cid:durableId="295137693">
    <w:abstractNumId w:val="4"/>
  </w:num>
  <w:num w:numId="5" w16cid:durableId="760837768">
    <w:abstractNumId w:val="3"/>
  </w:num>
  <w:num w:numId="6" w16cid:durableId="1607806194">
    <w:abstractNumId w:val="5"/>
  </w:num>
  <w:num w:numId="7" w16cid:durableId="221060166">
    <w:abstractNumId w:val="7"/>
  </w:num>
  <w:num w:numId="8" w16cid:durableId="1811509125">
    <w:abstractNumId w:val="1"/>
  </w:num>
  <w:num w:numId="9" w16cid:durableId="993487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5E"/>
    <w:rsid w:val="0000261B"/>
    <w:rsid w:val="001C47B3"/>
    <w:rsid w:val="001E1D47"/>
    <w:rsid w:val="00276467"/>
    <w:rsid w:val="003206A6"/>
    <w:rsid w:val="003710D0"/>
    <w:rsid w:val="003927BF"/>
    <w:rsid w:val="003B3B58"/>
    <w:rsid w:val="00405E77"/>
    <w:rsid w:val="0045180D"/>
    <w:rsid w:val="004A0810"/>
    <w:rsid w:val="006F2386"/>
    <w:rsid w:val="007211F3"/>
    <w:rsid w:val="007F57B7"/>
    <w:rsid w:val="00936D71"/>
    <w:rsid w:val="009A2D8C"/>
    <w:rsid w:val="009F02E0"/>
    <w:rsid w:val="00A175B5"/>
    <w:rsid w:val="00A21BC8"/>
    <w:rsid w:val="00A24DFE"/>
    <w:rsid w:val="00A332CC"/>
    <w:rsid w:val="00A67EB4"/>
    <w:rsid w:val="00B12F5E"/>
    <w:rsid w:val="00B9209B"/>
    <w:rsid w:val="00BA410D"/>
    <w:rsid w:val="00C66C54"/>
    <w:rsid w:val="00C81707"/>
    <w:rsid w:val="00CC7C52"/>
    <w:rsid w:val="00D12C53"/>
    <w:rsid w:val="00D20E48"/>
    <w:rsid w:val="00E52725"/>
    <w:rsid w:val="00E67D1D"/>
    <w:rsid w:val="00EA4558"/>
    <w:rsid w:val="00F534DC"/>
    <w:rsid w:val="00F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11F9"/>
  <w15:docId w15:val="{140B0A0E-670D-41D5-B858-4942B88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2F5E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12F5E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12F5E"/>
    <w:rPr>
      <w:color w:val="0000FF"/>
      <w:u w:val="single"/>
    </w:rPr>
  </w:style>
  <w:style w:type="character" w:styleId="Pogrubienie">
    <w:name w:val="Strong"/>
    <w:basedOn w:val="Domylnaczcionkaakapitu"/>
    <w:rsid w:val="00B12F5E"/>
    <w:rPr>
      <w:b/>
      <w:bCs/>
    </w:rPr>
  </w:style>
  <w:style w:type="paragraph" w:styleId="Akapitzlist">
    <w:name w:val="List Paragraph"/>
    <w:basedOn w:val="Normalny"/>
    <w:rsid w:val="00B12F5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F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5E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malechowo.ibip.pl/public/getFile?id=4114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malechowo.ibi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lechow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wyslij-pismo-og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kalwasinskim</dc:creator>
  <cp:lastModifiedBy>Damian Dul</cp:lastModifiedBy>
  <cp:revision>31</cp:revision>
  <dcterms:created xsi:type="dcterms:W3CDTF">2018-01-09T08:28:00Z</dcterms:created>
  <dcterms:modified xsi:type="dcterms:W3CDTF">2023-01-17T07:59:00Z</dcterms:modified>
</cp:coreProperties>
</file>