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3CE3" w14:textId="77777777" w:rsidR="00CC01DB" w:rsidRDefault="00CC01DB" w:rsidP="00BA510F">
      <w:pPr>
        <w:spacing w:after="0"/>
      </w:pPr>
    </w:p>
    <w:p w14:paraId="22BDB851" w14:textId="77777777" w:rsidR="00CC01DB" w:rsidRDefault="00CC01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229"/>
        <w:gridCol w:w="2127"/>
      </w:tblGrid>
      <w:tr w:rsidR="00CC01DB" w14:paraId="41BAC6B8" w14:textId="77777777">
        <w:trPr>
          <w:trHeight w:val="1077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4CBD2" w14:textId="77777777" w:rsidR="00CC01DB" w:rsidRDefault="00F776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KARTA  USŁUGI  </w:t>
            </w:r>
          </w:p>
          <w:p w14:paraId="471C33AB" w14:textId="77777777" w:rsidR="00CC01DB" w:rsidRDefault="00F776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URZĄD GMINY MALECHOWO ; MALECHOWO 22A ; 76-142 MALECHOWO</w:t>
            </w:r>
          </w:p>
          <w:p w14:paraId="1FF7150B" w14:textId="77777777" w:rsidR="00CC01DB" w:rsidRDefault="00F776F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(94) 3184-213, 214, 092; Fax. (94) 3184-305</w:t>
            </w:r>
          </w:p>
          <w:p w14:paraId="64EF0C61" w14:textId="77777777" w:rsidR="00CC01DB" w:rsidRDefault="00F776FC">
            <w:pPr>
              <w:spacing w:after="0"/>
              <w:jc w:val="center"/>
            </w:pPr>
            <w:r>
              <w:rPr>
                <w:sz w:val="18"/>
                <w:szCs w:val="18"/>
              </w:rPr>
              <w:t xml:space="preserve">Strona internetowa: </w:t>
            </w:r>
            <w:hyperlink r:id="rId7" w:history="1">
              <w:r>
                <w:rPr>
                  <w:rStyle w:val="Hipercze"/>
                  <w:sz w:val="18"/>
                  <w:szCs w:val="18"/>
                </w:rPr>
                <w:t>www.malechowo.pl</w:t>
              </w:r>
            </w:hyperlink>
            <w:r>
              <w:rPr>
                <w:sz w:val="18"/>
                <w:szCs w:val="18"/>
              </w:rPr>
              <w:t xml:space="preserve">  ;   Strona BIP: http://ug.malechowo.ibip.pl</w:t>
            </w:r>
          </w:p>
        </w:tc>
      </w:tr>
      <w:tr w:rsidR="00CC01DB" w14:paraId="6A30F9EE" w14:textId="77777777" w:rsidTr="002A6D3C">
        <w:trPr>
          <w:trHeight w:val="11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66BF" w14:textId="77777777" w:rsidR="00CC01DB" w:rsidRDefault="00CC01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480886D" w14:textId="77777777" w:rsidR="00CC01DB" w:rsidRDefault="00F776FC">
            <w:pPr>
              <w:spacing w:after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81ADEBA" wp14:editId="09DF29EA">
                  <wp:extent cx="443099" cy="541562"/>
                  <wp:effectExtent l="0" t="0" r="0" b="0"/>
                  <wp:docPr id="1" name="Obraz 2" descr="Znalezione obrazy dla zapytania herb gminy Malechow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099" cy="54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129A9" w14:textId="77777777" w:rsidR="00CC01DB" w:rsidRPr="002A6D3C" w:rsidRDefault="00D72173" w:rsidP="002A6D3C">
            <w:pPr>
              <w:pStyle w:val="NormalnyWeb"/>
              <w:spacing w:before="0" w:after="0"/>
              <w:jc w:val="center"/>
              <w:rPr>
                <w:b/>
                <w:sz w:val="32"/>
                <w:szCs w:val="32"/>
              </w:rPr>
            </w:pPr>
            <w:r w:rsidRPr="002A6D3C">
              <w:rPr>
                <w:b/>
                <w:sz w:val="32"/>
                <w:szCs w:val="32"/>
              </w:rPr>
              <w:t>Wydawanie dowodów osobistych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32FB" w14:textId="77777777" w:rsidR="00CC01DB" w:rsidRDefault="00CC01D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11F880F5" w14:textId="77777777" w:rsidR="00CC01DB" w:rsidRDefault="00F776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Nr karty</w:t>
            </w:r>
            <w:r w:rsidR="00F57F0D">
              <w:rPr>
                <w:b/>
              </w:rPr>
              <w:t xml:space="preserve"> RO.IV-7</w:t>
            </w:r>
          </w:p>
          <w:p w14:paraId="0577EC35" w14:textId="797C7EDF" w:rsidR="00CC01DB" w:rsidRDefault="00F776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 dnia </w:t>
            </w:r>
            <w:r w:rsidR="00E52C6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F31C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57F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52C6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AF4E2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57F0D"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  <w:r w:rsidR="000F31CF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F57F0D">
              <w:rPr>
                <w:rFonts w:ascii="Times New Roman" w:hAnsi="Times New Roman"/>
                <w:b/>
                <w:sz w:val="20"/>
                <w:szCs w:val="20"/>
              </w:rPr>
              <w:t>r.</w:t>
            </w:r>
          </w:p>
          <w:p w14:paraId="6812ACA7" w14:textId="77777777" w:rsidR="002A6D3C" w:rsidRDefault="002A6D3C" w:rsidP="002A6D3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AKTUALIZACJA</w:t>
            </w:r>
          </w:p>
          <w:p w14:paraId="3F30D7B8" w14:textId="6DEA54DF" w:rsidR="002A6D3C" w:rsidRDefault="002A6D3C" w:rsidP="002A6D3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dnia 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.01.202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r.</w:t>
            </w:r>
          </w:p>
          <w:p w14:paraId="64AD5F61" w14:textId="77777777" w:rsidR="00CC01DB" w:rsidRDefault="00CC01DB">
            <w:pPr>
              <w:spacing w:after="0"/>
              <w:jc w:val="center"/>
            </w:pPr>
          </w:p>
        </w:tc>
      </w:tr>
    </w:tbl>
    <w:p w14:paraId="73F11CAA" w14:textId="77777777" w:rsidR="00CC01DB" w:rsidRDefault="00F776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03E5939B" w14:textId="77777777" w:rsidR="00CC01DB" w:rsidRDefault="00CC01DB">
      <w:pPr>
        <w:spacing w:after="0"/>
        <w:rPr>
          <w:rFonts w:ascii="Times New Roman" w:hAnsi="Times New Roman"/>
          <w:sz w:val="24"/>
          <w:szCs w:val="24"/>
        </w:rPr>
      </w:pPr>
    </w:p>
    <w:p w14:paraId="195C5FE0" w14:textId="6460B231" w:rsidR="00CC01DB" w:rsidRPr="002A6D3C" w:rsidRDefault="00F776FC">
      <w:pPr>
        <w:spacing w:after="0"/>
        <w:rPr>
          <w:rFonts w:ascii="Times New Roman" w:hAnsi="Times New Roman"/>
          <w:b/>
          <w:bCs/>
        </w:rPr>
      </w:pPr>
      <w:r w:rsidRPr="002A6D3C">
        <w:rPr>
          <w:rFonts w:ascii="Times New Roman" w:hAnsi="Times New Roman"/>
          <w:b/>
          <w:bCs/>
        </w:rPr>
        <w:t>1. ZAKRES ŚWIADCZONYCH  USŁUG;</w:t>
      </w:r>
    </w:p>
    <w:p w14:paraId="07D6E18E" w14:textId="77777777" w:rsidR="00CC01DB" w:rsidRDefault="001051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EA5B2C">
        <w:rPr>
          <w:rFonts w:ascii="Times New Roman" w:hAnsi="Times New Roman"/>
        </w:rPr>
        <w:t>ydanie dowodu osobistego</w:t>
      </w:r>
    </w:p>
    <w:p w14:paraId="5997BB82" w14:textId="77777777" w:rsidR="00EA5B2C" w:rsidRDefault="00EA5B2C">
      <w:pPr>
        <w:spacing w:after="0"/>
        <w:rPr>
          <w:rFonts w:ascii="Times New Roman" w:hAnsi="Times New Roman"/>
        </w:rPr>
      </w:pPr>
    </w:p>
    <w:p w14:paraId="2D014989" w14:textId="77777777" w:rsidR="00EA5B2C" w:rsidRPr="002A6D3C" w:rsidRDefault="00EA5B2C">
      <w:pPr>
        <w:spacing w:after="0"/>
        <w:rPr>
          <w:rFonts w:ascii="Times New Roman" w:hAnsi="Times New Roman"/>
          <w:b/>
          <w:bCs/>
        </w:rPr>
      </w:pPr>
      <w:r w:rsidRPr="002A6D3C">
        <w:rPr>
          <w:rFonts w:ascii="Times New Roman" w:hAnsi="Times New Roman"/>
          <w:b/>
          <w:bCs/>
        </w:rPr>
        <w:t>2.WYMAGANE DOKUMENTY;</w:t>
      </w:r>
    </w:p>
    <w:p w14:paraId="256EE869" w14:textId="23B752CE" w:rsidR="00CC01DB" w:rsidRPr="00EA5B2C" w:rsidRDefault="006A3122" w:rsidP="00EA5B2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EA5B2C" w:rsidRPr="00EA5B2C">
        <w:rPr>
          <w:rFonts w:ascii="Times New Roman" w:hAnsi="Times New Roman"/>
        </w:rPr>
        <w:t>niosek o wydanie dowodu osobistego</w:t>
      </w:r>
      <w:r>
        <w:rPr>
          <w:rFonts w:ascii="Times New Roman" w:hAnsi="Times New Roman"/>
        </w:rPr>
        <w:t xml:space="preserve"> składany wyłącznie elektronicznie podczas wizyty w urzędzie.</w:t>
      </w:r>
      <w:r w:rsidR="00C0184F">
        <w:rPr>
          <w:rFonts w:ascii="Times New Roman" w:hAnsi="Times New Roman"/>
        </w:rPr>
        <w:t xml:space="preserve"> W przypadku osoby małoletniej powyżej 5 roku życia,</w:t>
      </w:r>
      <w:r w:rsidR="00FA75BE">
        <w:rPr>
          <w:rFonts w:ascii="Times New Roman" w:hAnsi="Times New Roman"/>
        </w:rPr>
        <w:t xml:space="preserve"> osoby ubezwłasnowolnionej całkowicie lub częściowo,</w:t>
      </w:r>
      <w:r w:rsidR="00C0184F">
        <w:rPr>
          <w:rFonts w:ascii="Times New Roman" w:hAnsi="Times New Roman"/>
        </w:rPr>
        <w:t xml:space="preserve"> dla której ma być wydany dowód osobisty wymagana </w:t>
      </w:r>
      <w:r w:rsidR="00FA75BE">
        <w:rPr>
          <w:rFonts w:ascii="Times New Roman" w:hAnsi="Times New Roman"/>
        </w:rPr>
        <w:t xml:space="preserve">jest </w:t>
      </w:r>
      <w:r w:rsidR="00C0184F">
        <w:rPr>
          <w:rFonts w:ascii="Times New Roman" w:hAnsi="Times New Roman"/>
        </w:rPr>
        <w:t>jej obecność przy złożeniu wniosku. Osoba małoletnia, która ukończyła 12 lat składa elektroniczne odwzorowanie własnoręcznego podpisu.</w:t>
      </w:r>
    </w:p>
    <w:p w14:paraId="2AD6BD3E" w14:textId="128CE3E5" w:rsidR="00EA5B2C" w:rsidRDefault="006A3122" w:rsidP="00EA5B2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Jedna a</w:t>
      </w:r>
      <w:r w:rsidR="003D78B6">
        <w:rPr>
          <w:rFonts w:ascii="Times New Roman" w:hAnsi="Times New Roman"/>
        </w:rPr>
        <w:t>ktualna f</w:t>
      </w:r>
      <w:r w:rsidR="00EA5B2C">
        <w:rPr>
          <w:rFonts w:ascii="Times New Roman" w:hAnsi="Times New Roman"/>
        </w:rPr>
        <w:t>otografia</w:t>
      </w:r>
      <w:r>
        <w:rPr>
          <w:rFonts w:ascii="Times New Roman" w:hAnsi="Times New Roman"/>
        </w:rPr>
        <w:t xml:space="preserve"> do dowodu osobistego -zwracana wnioskodawcy po zeskanowaniu i</w:t>
      </w:r>
      <w:r w:rsidR="001077BF">
        <w:rPr>
          <w:rFonts w:ascii="Times New Roman" w:hAnsi="Times New Roman"/>
        </w:rPr>
        <w:t> </w:t>
      </w:r>
      <w:r>
        <w:rPr>
          <w:rFonts w:ascii="Times New Roman" w:hAnsi="Times New Roman"/>
        </w:rPr>
        <w:t>wprowadzeniu do wniosku.</w:t>
      </w:r>
    </w:p>
    <w:p w14:paraId="0B26B6BD" w14:textId="420F9392" w:rsidR="00EA5B2C" w:rsidRDefault="00EA5B2C" w:rsidP="00EA5B2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Dotychczasowy dowód osobisty lub ważny dokument paszportowy</w:t>
      </w:r>
      <w:r w:rsidR="001077BF">
        <w:rPr>
          <w:rFonts w:ascii="Times New Roman" w:hAnsi="Times New Roman"/>
        </w:rPr>
        <w:t>.</w:t>
      </w:r>
    </w:p>
    <w:p w14:paraId="3C179701" w14:textId="520A6B2A" w:rsidR="006A3122" w:rsidRPr="00EA5B2C" w:rsidRDefault="006A3122" w:rsidP="00EA5B2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 potwierdzający posiadanie obywatelstwa </w:t>
      </w:r>
      <w:r w:rsidR="00E704B2">
        <w:rPr>
          <w:rFonts w:ascii="Times New Roman" w:hAnsi="Times New Roman"/>
        </w:rPr>
        <w:t>polskiego - w przypadku uzasadnionych wątpliwości co do obywatelstwa osoby, której ma być wydany dowód osobisty.</w:t>
      </w:r>
    </w:p>
    <w:p w14:paraId="673D2183" w14:textId="77777777" w:rsidR="00EA5B2C" w:rsidRDefault="00EA5B2C">
      <w:pPr>
        <w:spacing w:after="0"/>
        <w:rPr>
          <w:rFonts w:ascii="Times New Roman" w:hAnsi="Times New Roman"/>
        </w:rPr>
      </w:pPr>
    </w:p>
    <w:p w14:paraId="1A00492F" w14:textId="3B5C25FA" w:rsidR="00A3445F" w:rsidRPr="002A6D3C" w:rsidRDefault="00F776FC" w:rsidP="00F90339">
      <w:pPr>
        <w:spacing w:after="0"/>
        <w:rPr>
          <w:rFonts w:ascii="Times New Roman" w:hAnsi="Times New Roman"/>
          <w:b/>
          <w:bCs/>
        </w:rPr>
      </w:pPr>
      <w:r w:rsidRPr="002A6D3C">
        <w:rPr>
          <w:rFonts w:ascii="Times New Roman" w:hAnsi="Times New Roman"/>
          <w:b/>
          <w:bCs/>
        </w:rPr>
        <w:t>3. ZŁOŻENIE WNIOSKU DROGĄ ELEKTONICZNĄ</w:t>
      </w:r>
      <w:r w:rsidR="00C45EC7" w:rsidRPr="002A6D3C">
        <w:rPr>
          <w:rFonts w:ascii="Times New Roman" w:hAnsi="Times New Roman"/>
          <w:b/>
          <w:bCs/>
        </w:rPr>
        <w:t xml:space="preserve"> </w:t>
      </w:r>
    </w:p>
    <w:p w14:paraId="77F1E660" w14:textId="6315C0CA" w:rsidR="004415A6" w:rsidRDefault="00E704B2" w:rsidP="00F90339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Wniosek o wydanie dowodu osobistego nie zawierający odwzorowania własnoręcznego podpisu oraz odcisków palców dla osoby powyżej 12 roku życia można złożyć drogą elektroniczną za pośrednictwem EPUAP na stronie </w:t>
      </w:r>
      <w:hyperlink r:id="rId9" w:history="1">
        <w:r w:rsidRPr="00F878CD">
          <w:rPr>
            <w:rStyle w:val="Hipercze"/>
            <w:rFonts w:ascii="Times New Roman" w:hAnsi="Times New Roman"/>
          </w:rPr>
          <w:t>http://epuap.gov.pl</w:t>
        </w:r>
      </w:hyperlink>
      <w:r>
        <w:rPr>
          <w:rFonts w:ascii="Times New Roman" w:hAnsi="Times New Roman"/>
        </w:rPr>
        <w:t xml:space="preserve">, posiadając profil zaufany lub bezpieczny podpis elektroniczny. </w:t>
      </w:r>
      <w:r w:rsidR="004415A6" w:rsidRPr="004415A6">
        <w:rPr>
          <w:rFonts w:ascii="Times New Roman" w:hAnsi="Times New Roman"/>
          <w:b/>
          <w:bCs/>
        </w:rPr>
        <w:t>UWAGA. Złożenie wniosku nie zwalnia obywatel</w:t>
      </w:r>
      <w:r w:rsidR="004415A6">
        <w:rPr>
          <w:rFonts w:ascii="Times New Roman" w:hAnsi="Times New Roman"/>
          <w:b/>
          <w:bCs/>
        </w:rPr>
        <w:t>a</w:t>
      </w:r>
      <w:r w:rsidR="004415A6" w:rsidRPr="004415A6">
        <w:rPr>
          <w:rFonts w:ascii="Times New Roman" w:hAnsi="Times New Roman"/>
          <w:b/>
          <w:bCs/>
        </w:rPr>
        <w:t xml:space="preserve"> </w:t>
      </w:r>
      <w:r w:rsidR="00203DEE">
        <w:rPr>
          <w:rFonts w:ascii="Times New Roman" w:hAnsi="Times New Roman"/>
          <w:b/>
          <w:bCs/>
        </w:rPr>
        <w:t>z obowiązku</w:t>
      </w:r>
      <w:r w:rsidR="004415A6" w:rsidRPr="004415A6">
        <w:rPr>
          <w:rFonts w:ascii="Times New Roman" w:hAnsi="Times New Roman"/>
          <w:b/>
          <w:bCs/>
        </w:rPr>
        <w:t xml:space="preserve"> wizyty w</w:t>
      </w:r>
      <w:r w:rsidR="00203DEE">
        <w:rPr>
          <w:rFonts w:ascii="Times New Roman" w:hAnsi="Times New Roman"/>
          <w:b/>
          <w:bCs/>
        </w:rPr>
        <w:t> </w:t>
      </w:r>
      <w:r w:rsidR="004415A6" w:rsidRPr="004415A6">
        <w:rPr>
          <w:rFonts w:ascii="Times New Roman" w:hAnsi="Times New Roman"/>
          <w:b/>
          <w:bCs/>
        </w:rPr>
        <w:t>urzędzie</w:t>
      </w:r>
      <w:r w:rsidR="00C0184F">
        <w:rPr>
          <w:rFonts w:ascii="Times New Roman" w:hAnsi="Times New Roman"/>
          <w:b/>
          <w:bCs/>
        </w:rPr>
        <w:t>.</w:t>
      </w:r>
      <w:r w:rsidR="00C0184F" w:rsidRPr="00C0184F">
        <w:t xml:space="preserve"> </w:t>
      </w:r>
      <w:r w:rsidR="00C0184F">
        <w:rPr>
          <w:rStyle w:val="Pogrubienie"/>
        </w:rPr>
        <w:t>W ciągu 30 dni od dnia złożenia wniosku należy przyjść do urzędu w celu złożenia elektronicznego odwzorowania własnoręcznego podpisu (podpis zostanie zamieszczony na dowodzie osobistym) oraz pobrania odcisków palców.</w:t>
      </w:r>
      <w:r w:rsidR="004415A6" w:rsidRPr="004415A6">
        <w:rPr>
          <w:rFonts w:ascii="Times New Roman" w:hAnsi="Times New Roman"/>
          <w:b/>
          <w:bCs/>
        </w:rPr>
        <w:t xml:space="preserve"> </w:t>
      </w:r>
    </w:p>
    <w:p w14:paraId="5929AB7B" w14:textId="18191D2A" w:rsidR="00E704B2" w:rsidRPr="004415A6" w:rsidRDefault="004415A6" w:rsidP="00F90339">
      <w:pPr>
        <w:spacing w:after="0"/>
        <w:rPr>
          <w:rFonts w:ascii="Times New Roman" w:hAnsi="Times New Roman"/>
        </w:rPr>
      </w:pPr>
      <w:r w:rsidRPr="004415A6">
        <w:rPr>
          <w:rFonts w:ascii="Times New Roman" w:hAnsi="Times New Roman"/>
        </w:rPr>
        <w:t>Wniosek o wydanie dowodu osobistego dla osoby małoletniej do 12 roku życia, formularz zgłoszenia utraty lub uszko</w:t>
      </w:r>
      <w:r>
        <w:rPr>
          <w:rFonts w:ascii="Times New Roman" w:hAnsi="Times New Roman"/>
        </w:rPr>
        <w:t>dzenia</w:t>
      </w:r>
      <w:r w:rsidR="00203DEE">
        <w:rPr>
          <w:rFonts w:ascii="Times New Roman" w:hAnsi="Times New Roman"/>
        </w:rPr>
        <w:t xml:space="preserve"> dowodu</w:t>
      </w:r>
      <w:r>
        <w:rPr>
          <w:rFonts w:ascii="Times New Roman" w:hAnsi="Times New Roman"/>
        </w:rPr>
        <w:t xml:space="preserve"> wydanego przez Wójta Gminy Malechowo, zgłoszenie zawieszenia certyfikatów zawartych w warstwie elektronicznej dowodu osobistego oraz zgłoszenie</w:t>
      </w:r>
      <w:r w:rsidR="00203DEE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cofnięcie zawieszenia certyfikatów zawartych w warstwie elektronicznej dowodu osobistego </w:t>
      </w:r>
      <w:r w:rsidR="00203DEE">
        <w:rPr>
          <w:rFonts w:ascii="Times New Roman" w:hAnsi="Times New Roman"/>
        </w:rPr>
        <w:t>możliwe jest również za pośrednictwem EPUAP na stronie http://epuap.gov.pl</w:t>
      </w:r>
    </w:p>
    <w:p w14:paraId="18045131" w14:textId="77777777" w:rsidR="00EA5B2C" w:rsidRPr="004415A6" w:rsidRDefault="00EA5B2C">
      <w:pPr>
        <w:spacing w:after="0"/>
        <w:rPr>
          <w:rFonts w:ascii="Times New Roman" w:hAnsi="Times New Roman"/>
        </w:rPr>
      </w:pPr>
    </w:p>
    <w:p w14:paraId="78AB725B" w14:textId="77777777" w:rsidR="00CC01DB" w:rsidRPr="002A6D3C" w:rsidRDefault="00F776FC">
      <w:pPr>
        <w:spacing w:after="0"/>
        <w:rPr>
          <w:rFonts w:ascii="Times New Roman" w:hAnsi="Times New Roman"/>
          <w:b/>
          <w:bCs/>
        </w:rPr>
      </w:pPr>
      <w:r w:rsidRPr="002A6D3C">
        <w:rPr>
          <w:rFonts w:ascii="Times New Roman" w:hAnsi="Times New Roman"/>
          <w:b/>
          <w:bCs/>
        </w:rPr>
        <w:t xml:space="preserve">4. OPŁATY; </w:t>
      </w:r>
    </w:p>
    <w:p w14:paraId="644EF7AE" w14:textId="77777777" w:rsidR="00CC01DB" w:rsidRDefault="00F776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Nie podlega opłacie</w:t>
      </w:r>
    </w:p>
    <w:p w14:paraId="4480BA55" w14:textId="77777777" w:rsidR="00CC01DB" w:rsidRDefault="00CC01DB">
      <w:pPr>
        <w:spacing w:after="0"/>
        <w:rPr>
          <w:rFonts w:ascii="Times New Roman" w:hAnsi="Times New Roman"/>
        </w:rPr>
      </w:pPr>
    </w:p>
    <w:p w14:paraId="19792CD7" w14:textId="6CA0FACF" w:rsidR="00CC01DB" w:rsidRPr="002A6D3C" w:rsidRDefault="00F776FC">
      <w:pPr>
        <w:spacing w:after="0"/>
        <w:rPr>
          <w:rFonts w:ascii="Times New Roman" w:hAnsi="Times New Roman"/>
          <w:b/>
          <w:bCs/>
        </w:rPr>
      </w:pPr>
      <w:r w:rsidRPr="002A6D3C">
        <w:rPr>
          <w:rFonts w:ascii="Times New Roman" w:hAnsi="Times New Roman"/>
          <w:b/>
          <w:bCs/>
        </w:rPr>
        <w:t>5. MIEJSCE ZŁOŻENIA DOKUM</w:t>
      </w:r>
      <w:r w:rsidR="002A6D3C" w:rsidRPr="002A6D3C">
        <w:rPr>
          <w:rFonts w:ascii="Times New Roman" w:hAnsi="Times New Roman"/>
          <w:b/>
          <w:bCs/>
        </w:rPr>
        <w:t>E</w:t>
      </w:r>
      <w:r w:rsidRPr="002A6D3C">
        <w:rPr>
          <w:rFonts w:ascii="Times New Roman" w:hAnsi="Times New Roman"/>
          <w:b/>
          <w:bCs/>
        </w:rPr>
        <w:t>NTU;</w:t>
      </w:r>
    </w:p>
    <w:p w14:paraId="58BA0567" w14:textId="77777777" w:rsidR="00CC01DB" w:rsidRDefault="00F776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Urząd Gminy Malechowo pok. nr 10, od poniedziałku do piątku w godzinach pracy urzędu.</w:t>
      </w:r>
    </w:p>
    <w:p w14:paraId="736E1D54" w14:textId="77777777" w:rsidR="00CC01DB" w:rsidRDefault="00CC01DB">
      <w:pPr>
        <w:spacing w:after="0"/>
        <w:rPr>
          <w:rFonts w:ascii="Times New Roman" w:hAnsi="Times New Roman"/>
        </w:rPr>
      </w:pPr>
    </w:p>
    <w:p w14:paraId="62680258" w14:textId="77777777" w:rsidR="00CC01DB" w:rsidRPr="002A6D3C" w:rsidRDefault="00F776FC">
      <w:pPr>
        <w:spacing w:after="0"/>
        <w:rPr>
          <w:rFonts w:ascii="Times New Roman" w:hAnsi="Times New Roman"/>
          <w:b/>
          <w:bCs/>
        </w:rPr>
      </w:pPr>
      <w:r w:rsidRPr="002A6D3C">
        <w:rPr>
          <w:rFonts w:ascii="Times New Roman" w:hAnsi="Times New Roman"/>
          <w:b/>
          <w:bCs/>
        </w:rPr>
        <w:t>6. OSOBY DO KONTAKTU;</w:t>
      </w:r>
    </w:p>
    <w:p w14:paraId="4B2EDA49" w14:textId="28FECAB4" w:rsidR="00CC01DB" w:rsidRDefault="00F776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Danuta Kowalczuk – </w:t>
      </w:r>
      <w:r w:rsidR="00F90339">
        <w:rPr>
          <w:rFonts w:ascii="Times New Roman" w:hAnsi="Times New Roman"/>
        </w:rPr>
        <w:t xml:space="preserve">starszy </w:t>
      </w:r>
      <w:r>
        <w:rPr>
          <w:rFonts w:ascii="Times New Roman" w:hAnsi="Times New Roman"/>
        </w:rPr>
        <w:t>inspektor ds. ewidencji ludności i dowodów osobistych tel. 94 31 40 588</w:t>
      </w:r>
    </w:p>
    <w:p w14:paraId="5F790712" w14:textId="77777777" w:rsidR="00CC01DB" w:rsidRDefault="00CC01DB">
      <w:pPr>
        <w:spacing w:after="0"/>
        <w:rPr>
          <w:rFonts w:ascii="Times New Roman" w:hAnsi="Times New Roman"/>
        </w:rPr>
      </w:pPr>
    </w:p>
    <w:p w14:paraId="4111349A" w14:textId="77777777" w:rsidR="00CC01DB" w:rsidRPr="002A6D3C" w:rsidRDefault="00F776FC">
      <w:pPr>
        <w:spacing w:after="0"/>
        <w:rPr>
          <w:rFonts w:ascii="Times New Roman" w:hAnsi="Times New Roman"/>
          <w:b/>
          <w:bCs/>
        </w:rPr>
      </w:pPr>
      <w:r w:rsidRPr="002A6D3C">
        <w:rPr>
          <w:rFonts w:ascii="Times New Roman" w:hAnsi="Times New Roman"/>
          <w:b/>
          <w:bCs/>
        </w:rPr>
        <w:t>7. SPOSÓB I TERMIN ZAŁATWIENIA ;</w:t>
      </w:r>
    </w:p>
    <w:p w14:paraId="4C1BC379" w14:textId="7042BE0A" w:rsidR="00CC01DB" w:rsidRDefault="00EA5B2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Do 30 dni od dnia złożenia wniosku</w:t>
      </w:r>
      <w:r w:rsidR="0056768A">
        <w:rPr>
          <w:rFonts w:ascii="Times New Roman" w:hAnsi="Times New Roman"/>
        </w:rPr>
        <w:t>, może ulec wydłużeniu  w szczególnych przypadkach.</w:t>
      </w:r>
      <w:r w:rsidR="00ED222C">
        <w:rPr>
          <w:rFonts w:ascii="Times New Roman" w:hAnsi="Times New Roman"/>
        </w:rPr>
        <w:t xml:space="preserve"> Odbiór dowodów osobistych następuje w sposób osobisty lub przez pełnomocnika w przypadkach i na zasadach ściśle określonych poniżej wskazanymi przepisami prawa o dowodach osobistych. </w:t>
      </w:r>
    </w:p>
    <w:p w14:paraId="6026D664" w14:textId="77777777" w:rsidR="00EA5B2C" w:rsidRDefault="00EA5B2C">
      <w:pPr>
        <w:spacing w:after="0"/>
        <w:rPr>
          <w:rFonts w:ascii="Times New Roman" w:hAnsi="Times New Roman"/>
        </w:rPr>
      </w:pPr>
    </w:p>
    <w:p w14:paraId="4CFBA793" w14:textId="77777777" w:rsidR="00CC01DB" w:rsidRPr="002A6D3C" w:rsidRDefault="00F776FC">
      <w:pPr>
        <w:spacing w:after="0"/>
        <w:rPr>
          <w:rFonts w:ascii="Times New Roman" w:hAnsi="Times New Roman"/>
          <w:b/>
          <w:bCs/>
        </w:rPr>
      </w:pPr>
      <w:r w:rsidRPr="002A6D3C">
        <w:rPr>
          <w:rFonts w:ascii="Times New Roman" w:hAnsi="Times New Roman"/>
          <w:b/>
          <w:bCs/>
        </w:rPr>
        <w:t>8. TRYB ODWOŁAWCZY;</w:t>
      </w:r>
    </w:p>
    <w:p w14:paraId="6D5885CC" w14:textId="77777777" w:rsidR="0056768A" w:rsidRDefault="0056768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Organem odwoławczym jest Wojewoda Zachodniopomorskim w Szczecinie. Termin wniesienia odwołania od decyzji w sprawie wydania dowodu osobistego wynosi 14 dni.</w:t>
      </w:r>
    </w:p>
    <w:p w14:paraId="7811C350" w14:textId="77777777" w:rsidR="0056768A" w:rsidRDefault="0056768A">
      <w:pPr>
        <w:spacing w:after="0"/>
        <w:rPr>
          <w:rFonts w:ascii="Times New Roman" w:hAnsi="Times New Roman"/>
        </w:rPr>
      </w:pPr>
    </w:p>
    <w:p w14:paraId="5C7EDCF5" w14:textId="6A2FD895" w:rsidR="0056768A" w:rsidRPr="002A6D3C" w:rsidRDefault="0056768A">
      <w:pPr>
        <w:spacing w:after="0"/>
        <w:rPr>
          <w:rFonts w:ascii="Times New Roman" w:hAnsi="Times New Roman"/>
          <w:b/>
          <w:bCs/>
        </w:rPr>
      </w:pPr>
      <w:r w:rsidRPr="002A6D3C">
        <w:rPr>
          <w:rFonts w:ascii="Times New Roman" w:hAnsi="Times New Roman"/>
          <w:b/>
          <w:bCs/>
        </w:rPr>
        <w:t>9.PODSTAWA PRAWN</w:t>
      </w:r>
      <w:r w:rsidR="00AE28E6" w:rsidRPr="002A6D3C">
        <w:rPr>
          <w:rFonts w:ascii="Times New Roman" w:hAnsi="Times New Roman"/>
          <w:b/>
          <w:bCs/>
        </w:rPr>
        <w:t>A</w:t>
      </w:r>
    </w:p>
    <w:p w14:paraId="4D2308FF" w14:textId="77777777" w:rsidR="004507CE" w:rsidRDefault="004507CE" w:rsidP="001C2D0F">
      <w:pPr>
        <w:spacing w:after="0"/>
      </w:pPr>
    </w:p>
    <w:p w14:paraId="7B95BEB5" w14:textId="77777777" w:rsidR="004507CE" w:rsidRDefault="004507CE" w:rsidP="004507CE">
      <w:pPr>
        <w:numPr>
          <w:ilvl w:val="0"/>
          <w:numId w:val="4"/>
        </w:numPr>
        <w:suppressAutoHyphens w:val="0"/>
        <w:autoSpaceDN/>
        <w:spacing w:after="4" w:line="249" w:lineRule="auto"/>
        <w:ind w:right="78" w:hanging="197"/>
        <w:jc w:val="both"/>
        <w:textAlignment w:val="auto"/>
      </w:pPr>
      <w:r>
        <w:t xml:space="preserve">Ustawa z dnia 6 sierpnia 2010 r. o dowodach osobistych (Dz. U. z 2022 r., poz. 671). </w:t>
      </w:r>
    </w:p>
    <w:p w14:paraId="3AC20FA1" w14:textId="77777777" w:rsidR="004507CE" w:rsidRDefault="004507CE" w:rsidP="004507CE">
      <w:pPr>
        <w:numPr>
          <w:ilvl w:val="0"/>
          <w:numId w:val="4"/>
        </w:numPr>
        <w:suppressAutoHyphens w:val="0"/>
        <w:autoSpaceDN/>
        <w:spacing w:after="4" w:line="249" w:lineRule="auto"/>
        <w:ind w:right="78" w:hanging="197"/>
        <w:jc w:val="both"/>
        <w:textAlignment w:val="auto"/>
      </w:pPr>
      <w:r>
        <w:t>Ustawa o aplikacji mObywatel z dnia 26 maja 2023 r. (Dz.U. z 2023r. poz. 1234).</w:t>
      </w:r>
    </w:p>
    <w:p w14:paraId="41DE604A" w14:textId="77777777" w:rsidR="004507CE" w:rsidRDefault="004507CE" w:rsidP="004507CE">
      <w:pPr>
        <w:numPr>
          <w:ilvl w:val="0"/>
          <w:numId w:val="4"/>
        </w:numPr>
        <w:suppressAutoHyphens w:val="0"/>
        <w:autoSpaceDN/>
        <w:spacing w:after="4" w:line="249" w:lineRule="auto"/>
        <w:ind w:right="78" w:hanging="197"/>
        <w:jc w:val="both"/>
        <w:textAlignment w:val="auto"/>
      </w:pPr>
      <w:r>
        <w:t>Rozporządzenie Ministra Spraw Wewnętrznych i Administracji z dnia 27 grudnia 2023 r. w sprawie wzoru dowodu osobistego, jego wydawania i odbioru oraz utraty, uszkodzenia, unieważnienia i zwrotu (Dz. U. z 2023 r., poz. 2798).</w:t>
      </w:r>
    </w:p>
    <w:p w14:paraId="0B20D7B2" w14:textId="77777777" w:rsidR="004507CE" w:rsidRDefault="004507CE" w:rsidP="004507CE">
      <w:pPr>
        <w:numPr>
          <w:ilvl w:val="0"/>
          <w:numId w:val="4"/>
        </w:numPr>
        <w:suppressAutoHyphens w:val="0"/>
        <w:autoSpaceDN/>
        <w:spacing w:after="4" w:line="249" w:lineRule="auto"/>
        <w:ind w:right="78" w:hanging="197"/>
        <w:jc w:val="both"/>
        <w:textAlignment w:val="auto"/>
      </w:pPr>
      <w:r>
        <w:t xml:space="preserve">Rozporządzenie Ministra Spraw Wewnętrznych i Administracji z dnia 26 lutego 2019 r. w sprawie warstwy elektronicznej dowodu osobistego (Dz. U. z 2022r., poz. 1431). </w:t>
      </w:r>
    </w:p>
    <w:p w14:paraId="05FF6EDB" w14:textId="77777777" w:rsidR="004507CE" w:rsidRDefault="004507CE" w:rsidP="004507CE">
      <w:pPr>
        <w:numPr>
          <w:ilvl w:val="0"/>
          <w:numId w:val="5"/>
        </w:numPr>
        <w:suppressAutoHyphens w:val="0"/>
        <w:autoSpaceDN/>
        <w:spacing w:after="4" w:line="249" w:lineRule="auto"/>
        <w:ind w:right="78" w:hanging="197"/>
        <w:jc w:val="both"/>
        <w:textAlignment w:val="auto"/>
      </w:pPr>
      <w:r>
        <w:t xml:space="preserve">Ustawa z dnia 14 czerwca 1960 r. Kodeks postępowania administracyjnego (Dz. U. z 2023 r. poz. 775). </w:t>
      </w:r>
    </w:p>
    <w:p w14:paraId="334C7AF6" w14:textId="77777777" w:rsidR="004507CE" w:rsidRDefault="004507CE" w:rsidP="004507CE">
      <w:pPr>
        <w:numPr>
          <w:ilvl w:val="0"/>
          <w:numId w:val="5"/>
        </w:numPr>
        <w:suppressAutoHyphens w:val="0"/>
        <w:autoSpaceDN/>
        <w:spacing w:after="4" w:line="249" w:lineRule="auto"/>
        <w:ind w:right="78" w:hanging="197"/>
        <w:jc w:val="both"/>
        <w:textAlignment w:val="auto"/>
      </w:pPr>
      <w:r>
        <w:t xml:space="preserve">Ustawa z dnia 16 listopada 2006 r. o opłacie skarbowej (Dz. U. z 2023 r., poz. 2111). </w:t>
      </w:r>
    </w:p>
    <w:p w14:paraId="1815FA13" w14:textId="77777777" w:rsidR="004507CE" w:rsidRDefault="004507CE" w:rsidP="004507CE">
      <w:pPr>
        <w:numPr>
          <w:ilvl w:val="0"/>
          <w:numId w:val="5"/>
        </w:numPr>
        <w:suppressAutoHyphens w:val="0"/>
        <w:autoSpaceDN/>
        <w:spacing w:after="4" w:line="249" w:lineRule="auto"/>
        <w:ind w:right="78" w:hanging="197"/>
        <w:jc w:val="both"/>
        <w:textAlignment w:val="auto"/>
      </w:pPr>
      <w:r>
        <w:t xml:space="preserve">Ustawa z dnia 24 września 2010 r. o ewidencji ludności (Dz. U. z 2022 r., poz. 1191). </w:t>
      </w:r>
    </w:p>
    <w:p w14:paraId="1E27620D" w14:textId="085B1D80" w:rsidR="004507CE" w:rsidRDefault="004507CE" w:rsidP="004507CE">
      <w:pPr>
        <w:numPr>
          <w:ilvl w:val="0"/>
          <w:numId w:val="5"/>
        </w:numPr>
        <w:suppressAutoHyphens w:val="0"/>
        <w:autoSpaceDN/>
        <w:spacing w:after="4" w:line="249" w:lineRule="auto"/>
        <w:ind w:right="78" w:hanging="197"/>
        <w:jc w:val="both"/>
        <w:textAlignment w:val="auto"/>
      </w:pPr>
      <w:r>
        <w:t xml:space="preserve">Ustawa z dnia 17 lutego 2005r. o </w:t>
      </w:r>
      <w:r w:rsidRPr="002172B3">
        <w:t>informatyzacji działalności podmiotów realizujących zadania p</w:t>
      </w:r>
      <w:r>
        <w:t>u</w:t>
      </w:r>
      <w:r w:rsidRPr="002172B3">
        <w:t>bliczne</w:t>
      </w:r>
      <w:r w:rsidR="002A6D3C">
        <w:t xml:space="preserve"> </w:t>
      </w:r>
      <w:r>
        <w:t>(Dz. U. z 2005r. poz. 64).</w:t>
      </w:r>
    </w:p>
    <w:p w14:paraId="006630A4" w14:textId="77777777" w:rsidR="00F320A9" w:rsidRDefault="00F320A9" w:rsidP="001C2D0F">
      <w:pPr>
        <w:spacing w:after="0"/>
        <w:rPr>
          <w:rFonts w:ascii="Times New Roman" w:hAnsi="Times New Roman"/>
        </w:rPr>
      </w:pPr>
    </w:p>
    <w:p w14:paraId="1807AE39" w14:textId="77777777" w:rsidR="00CC01DB" w:rsidRPr="002A6D3C" w:rsidRDefault="00F776FC">
      <w:pPr>
        <w:spacing w:after="0"/>
        <w:rPr>
          <w:rFonts w:ascii="Times New Roman" w:hAnsi="Times New Roman"/>
          <w:b/>
          <w:bCs/>
        </w:rPr>
      </w:pPr>
      <w:r w:rsidRPr="002A6D3C">
        <w:rPr>
          <w:rFonts w:ascii="Times New Roman" w:hAnsi="Times New Roman"/>
          <w:b/>
          <w:bCs/>
        </w:rPr>
        <w:t>11. METRYKA KARTY.</w:t>
      </w:r>
    </w:p>
    <w:p w14:paraId="79B387A9" w14:textId="77777777" w:rsidR="00CC01DB" w:rsidRDefault="00F776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2977"/>
        <w:gridCol w:w="1837"/>
      </w:tblGrid>
      <w:tr w:rsidR="00CC01DB" w14:paraId="4CDF81BC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85F1E" w14:textId="77777777" w:rsidR="00CC01DB" w:rsidRDefault="00F776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6047F" w14:textId="77777777" w:rsidR="00CC01DB" w:rsidRDefault="00F776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 i nazwisko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76D0E" w14:textId="77777777" w:rsidR="00CC01DB" w:rsidRDefault="00F776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</w:tc>
      </w:tr>
      <w:tr w:rsidR="00CC01DB" w14:paraId="7ACF7C00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0E65C" w14:textId="77777777" w:rsidR="00CC01DB" w:rsidRDefault="00F776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Opracował/a: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221D4" w14:textId="77777777" w:rsidR="00CC01DB" w:rsidRDefault="00F776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Danuta Kowalczuk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883A8" w14:textId="3442BDCB" w:rsidR="00CC01DB" w:rsidRDefault="00170E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8568C">
              <w:rPr>
                <w:rFonts w:ascii="Times New Roman" w:hAnsi="Times New Roman"/>
                <w:sz w:val="24"/>
                <w:szCs w:val="24"/>
              </w:rPr>
              <w:t>5</w:t>
            </w:r>
            <w:r w:rsidR="0098036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980367">
              <w:rPr>
                <w:rFonts w:ascii="Times New Roman" w:hAnsi="Times New Roman"/>
                <w:sz w:val="24"/>
                <w:szCs w:val="24"/>
              </w:rPr>
              <w:t>.20</w:t>
            </w:r>
            <w:r w:rsidR="00D16CA0">
              <w:rPr>
                <w:rFonts w:ascii="Times New Roman" w:hAnsi="Times New Roman"/>
                <w:sz w:val="24"/>
                <w:szCs w:val="24"/>
              </w:rPr>
              <w:t>2</w:t>
            </w:r>
            <w:r w:rsidR="00E856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510F" w14:paraId="28497BE7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50025" w14:textId="77777777" w:rsidR="00BA510F" w:rsidRDefault="00BA510F" w:rsidP="00BA51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Zaakceptował/a: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2D88" w14:textId="1F44139C" w:rsidR="00BA510F" w:rsidRDefault="00F45909" w:rsidP="00BA5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Damian Dul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6AD0C" w14:textId="5724B313" w:rsidR="00BA510F" w:rsidRDefault="002A6D3C" w:rsidP="00BA5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15.01.2024</w:t>
            </w:r>
          </w:p>
        </w:tc>
      </w:tr>
      <w:tr w:rsidR="00BA510F" w14:paraId="3ABDA819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31EE4" w14:textId="77777777" w:rsidR="00BA510F" w:rsidRDefault="00BA510F" w:rsidP="00BA51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Zatwierdził/a: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4DFBB" w14:textId="77777777" w:rsidR="00BA510F" w:rsidRDefault="00BA510F" w:rsidP="00BA5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Halina Skaza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7C6AD" w14:textId="35F6B180" w:rsidR="00BA510F" w:rsidRDefault="002A6D3C" w:rsidP="00BA5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15.01.2024</w:t>
            </w:r>
          </w:p>
        </w:tc>
      </w:tr>
      <w:tr w:rsidR="00BA510F" w14:paraId="3406A0F9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AB57" w14:textId="77777777" w:rsidR="00BA510F" w:rsidRDefault="00BA510F" w:rsidP="00BA51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Osoba odpowiedzialna z aktualizację karty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7DD6E" w14:textId="77777777" w:rsidR="00BA510F" w:rsidRDefault="00BA510F" w:rsidP="00BA51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Danuta Kowalczuk</w:t>
            </w:r>
          </w:p>
        </w:tc>
      </w:tr>
    </w:tbl>
    <w:p w14:paraId="7D5A4C64" w14:textId="77777777" w:rsidR="00CC01DB" w:rsidRDefault="00CC01DB" w:rsidP="007B77FC">
      <w:pPr>
        <w:tabs>
          <w:tab w:val="left" w:pos="2415"/>
        </w:tabs>
      </w:pPr>
    </w:p>
    <w:p w14:paraId="442E2915" w14:textId="77777777" w:rsidR="002A6D3C" w:rsidRDefault="002A6D3C">
      <w:pPr>
        <w:suppressAutoHyphens w:val="0"/>
        <w:spacing w:line="24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C3193AA" w14:textId="54044DEC" w:rsidR="00B7030B" w:rsidRDefault="00B7030B" w:rsidP="00B703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Informacja</w:t>
      </w:r>
    </w:p>
    <w:p w14:paraId="64FA93A2" w14:textId="77777777" w:rsidR="00B7030B" w:rsidRDefault="00B7030B" w:rsidP="00B703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 zasadach przetwarzania danych osobowych</w:t>
      </w:r>
    </w:p>
    <w:p w14:paraId="7BFE9480" w14:textId="77777777" w:rsidR="00B7030B" w:rsidRDefault="00B7030B" w:rsidP="00B7030B">
      <w:pPr>
        <w:spacing w:after="0"/>
      </w:pPr>
      <w:r>
        <w:t xml:space="preserve">Zgodnie z art. 13 ust. 1 i ust. 2 ogólnego rozporządzenia o ochronie danych osobowych z dnia </w:t>
      </w:r>
    </w:p>
    <w:p w14:paraId="7093ECDB" w14:textId="77777777" w:rsidR="00B7030B" w:rsidRDefault="00B7030B" w:rsidP="00B7030B">
      <w:pPr>
        <w:spacing w:after="0"/>
      </w:pPr>
      <w:r>
        <w:t>27 kwietnia 2016 r. informujemy  o zasadach przetwarzania danych osobowych:</w:t>
      </w:r>
    </w:p>
    <w:p w14:paraId="75F27F39" w14:textId="77777777" w:rsidR="00B7030B" w:rsidRDefault="00B7030B" w:rsidP="00B7030B">
      <w:pPr>
        <w:spacing w:after="0"/>
      </w:pPr>
    </w:p>
    <w:p w14:paraId="73079CAC" w14:textId="77777777" w:rsidR="00B7030B" w:rsidRDefault="00B7030B" w:rsidP="00B7030B">
      <w:pPr>
        <w:pStyle w:val="Akapitzlist"/>
        <w:numPr>
          <w:ilvl w:val="0"/>
          <w:numId w:val="2"/>
        </w:numPr>
        <w:suppressAutoHyphens w:val="0"/>
        <w:autoSpaceDN/>
        <w:spacing w:after="0" w:line="256" w:lineRule="auto"/>
        <w:jc w:val="both"/>
        <w:textAlignment w:val="auto"/>
        <w:rPr>
          <w:b/>
        </w:rPr>
      </w:pPr>
      <w:r>
        <w:rPr>
          <w:b/>
        </w:rPr>
        <w:t xml:space="preserve">Administrator danych osobowych </w:t>
      </w:r>
    </w:p>
    <w:p w14:paraId="06127324" w14:textId="77777777" w:rsidR="00B7030B" w:rsidRDefault="00B7030B" w:rsidP="00B7030B">
      <w:pPr>
        <w:spacing w:after="120"/>
      </w:pPr>
      <w:r>
        <w:t>Administratorem</w:t>
      </w:r>
      <w:r>
        <w:rPr>
          <w:b/>
        </w:rPr>
        <w:t xml:space="preserve"> </w:t>
      </w:r>
      <w:r>
        <w:t xml:space="preserve"> Pani/Pana danych osobowych jest Urząd Gminy Malechowo   z siedzibą </w:t>
      </w:r>
      <w:r>
        <w:br/>
        <w:t>w Malechowo 22A, 76-142 Malechowo (zwany dalej Urzędem) ;</w:t>
      </w:r>
    </w:p>
    <w:p w14:paraId="0CD7DAE9" w14:textId="77777777" w:rsidR="00B7030B" w:rsidRDefault="00B7030B" w:rsidP="00B7030B">
      <w:pPr>
        <w:pStyle w:val="Akapitzlist"/>
        <w:numPr>
          <w:ilvl w:val="0"/>
          <w:numId w:val="2"/>
        </w:numPr>
        <w:suppressAutoHyphens w:val="0"/>
        <w:autoSpaceDN/>
        <w:spacing w:after="0" w:line="256" w:lineRule="auto"/>
        <w:textAlignment w:val="auto"/>
        <w:rPr>
          <w:b/>
        </w:rPr>
      </w:pPr>
      <w:r>
        <w:rPr>
          <w:b/>
        </w:rPr>
        <w:t>Inspektor Ochrony Danych</w:t>
      </w:r>
    </w:p>
    <w:p w14:paraId="4FF5E446" w14:textId="77777777" w:rsidR="00B7030B" w:rsidRDefault="00B7030B" w:rsidP="00B7030B">
      <w:pPr>
        <w:spacing w:after="120"/>
      </w:pPr>
      <w:r>
        <w:t xml:space="preserve">Z Inspektorem można  się  skontaktować w sprawach ochrony danych osobowych i realizacji swoich praw. </w:t>
      </w:r>
      <w:r>
        <w:tab/>
        <w:t xml:space="preserve">Dane kontaktowe inspektora ochrony danych w Urzędzie:  e-mail: </w:t>
      </w:r>
      <w:hyperlink r:id="rId10" w:history="1">
        <w:r>
          <w:rPr>
            <w:rStyle w:val="Hipercze"/>
          </w:rPr>
          <w:t>iodo@malechowo.pl</w:t>
        </w:r>
      </w:hyperlink>
      <w:r>
        <w:t>,</w:t>
      </w:r>
      <w:r>
        <w:br/>
        <w:t xml:space="preserve"> tel. 94 31 40 579,  adres do korespondencji Urząd Gminy  Malechowo, 76-142  Malechowo 22A</w:t>
      </w:r>
    </w:p>
    <w:p w14:paraId="27434426" w14:textId="77777777" w:rsidR="00B7030B" w:rsidRDefault="00B7030B" w:rsidP="00B7030B">
      <w:pPr>
        <w:pStyle w:val="Akapitzlist"/>
        <w:numPr>
          <w:ilvl w:val="0"/>
          <w:numId w:val="2"/>
        </w:numPr>
        <w:suppressAutoHyphens w:val="0"/>
        <w:autoSpaceDN/>
        <w:spacing w:after="0" w:line="256" w:lineRule="auto"/>
        <w:jc w:val="both"/>
        <w:textAlignment w:val="auto"/>
        <w:rPr>
          <w:b/>
        </w:rPr>
      </w:pPr>
      <w:r>
        <w:rPr>
          <w:b/>
        </w:rPr>
        <w:t xml:space="preserve">Cel i podstawy przetwarzania </w:t>
      </w:r>
      <w:r>
        <w:rPr>
          <w:b/>
        </w:rPr>
        <w:tab/>
      </w:r>
    </w:p>
    <w:p w14:paraId="5A9A1CCD" w14:textId="77777777" w:rsidR="00B7030B" w:rsidRDefault="00B7030B" w:rsidP="00B7030B">
      <w:pPr>
        <w:spacing w:after="0"/>
        <w:jc w:val="both"/>
      </w:pPr>
      <w:r>
        <w:t>Pani/Pana dane osobowe przetwarzane będą w celu:</w:t>
      </w:r>
    </w:p>
    <w:p w14:paraId="654FCABF" w14:textId="77777777" w:rsidR="00B7030B" w:rsidRDefault="00B7030B" w:rsidP="00B7030B">
      <w:pPr>
        <w:spacing w:after="120"/>
        <w:jc w:val="both"/>
      </w:pPr>
      <w:r>
        <w:t xml:space="preserve">dopełnienia obowiązków określonych w przepisach prawa  zgodnie  z  Ustawą z dnia 24 września </w:t>
      </w:r>
      <w:r>
        <w:br/>
        <w:t xml:space="preserve">2010 r. o ewidencji ludności  oraz ustawą z dnia 6 sierpnia 2010 r. o dowodach osobistych  oraz  kancelaryjnym na podstawie Rozporządzenia Prezesa Rady Ministrów z dnia 22 grudnia 1999 r. </w:t>
      </w:r>
      <w:r>
        <w:br/>
        <w:t xml:space="preserve">w sprawie instrukcji kancelaryjnej dla organów gmin i związków międzygminnych,  w związku z  art. 6 ust. 1 lit. c ogólnego rozporządzenia o ochronie danych osobowych z dnia 27 kwietnia 2016 r.   na podstawie  art. 6 ust. 1 lit. c ogólnego rozporządzenia o ochronie danych osobowych z dnia 27 kwietnia 2016 r. </w:t>
      </w:r>
    </w:p>
    <w:p w14:paraId="4121FF44" w14:textId="77777777" w:rsidR="00B7030B" w:rsidRDefault="00B7030B" w:rsidP="00B7030B">
      <w:pPr>
        <w:pStyle w:val="Akapitzlist"/>
        <w:numPr>
          <w:ilvl w:val="0"/>
          <w:numId w:val="2"/>
        </w:numPr>
        <w:suppressAutoHyphens w:val="0"/>
        <w:autoSpaceDN/>
        <w:spacing w:after="0" w:line="256" w:lineRule="auto"/>
        <w:jc w:val="both"/>
        <w:textAlignment w:val="auto"/>
        <w:rPr>
          <w:b/>
        </w:rPr>
      </w:pPr>
      <w:r>
        <w:rPr>
          <w:b/>
        </w:rPr>
        <w:t xml:space="preserve">Odbiorcy  danych </w:t>
      </w:r>
    </w:p>
    <w:p w14:paraId="504AB389" w14:textId="77777777" w:rsidR="00B7030B" w:rsidRDefault="00B7030B" w:rsidP="00B7030B">
      <w:pPr>
        <w:spacing w:after="120"/>
        <w:jc w:val="both"/>
      </w:pPr>
      <w:r>
        <w:t xml:space="preserve">Pani/Pana dane osobowe mogą zostać udostępnione podmiotom upoważnionym na podstawie przepisów prawa. Ponadto dane te są przetwarzane są w Rejestrze Dowodów Osobistych prowadzonym przez Ministerstwo Spraw Wewnętrznych i Administracji na podstawie Rozporządzenia Ministra Spraw Wewnętrznych z dnia 20 listopada 2014 r. w sprawie prowadzenia Rejestru Dowodów Osobistych.  Dane w czasie rzeczywistym są przekazywane do centralnych rejestrów PESEL i SIS. </w:t>
      </w:r>
    </w:p>
    <w:p w14:paraId="5CD674D2" w14:textId="77777777" w:rsidR="00B7030B" w:rsidRDefault="00B7030B" w:rsidP="00B7030B">
      <w:pPr>
        <w:pStyle w:val="Akapitzlist"/>
        <w:numPr>
          <w:ilvl w:val="0"/>
          <w:numId w:val="2"/>
        </w:numPr>
        <w:suppressAutoHyphens w:val="0"/>
        <w:autoSpaceDN/>
        <w:spacing w:after="0" w:line="256" w:lineRule="auto"/>
        <w:jc w:val="both"/>
        <w:textAlignment w:val="auto"/>
        <w:rPr>
          <w:b/>
        </w:rPr>
      </w:pPr>
      <w:r>
        <w:rPr>
          <w:b/>
        </w:rPr>
        <w:t xml:space="preserve">Czas przechowywania danych </w:t>
      </w:r>
    </w:p>
    <w:p w14:paraId="2A4C8544" w14:textId="77777777" w:rsidR="00B7030B" w:rsidRDefault="00B7030B" w:rsidP="00B7030B">
      <w:pPr>
        <w:spacing w:after="120"/>
        <w:jc w:val="both"/>
      </w:pPr>
      <w:r>
        <w:t xml:space="preserve">Dane przechowujemy przez okres realizacji obowiązków wynikających z przepisów prawa a następnie w celach archiwalnych zgodnie z Rozporządzeniem  Prezesa Rady Ministrów z dnia 22 grudnia </w:t>
      </w:r>
      <w:r>
        <w:br/>
        <w:t>1999 r. w sprawie instrukcji kancelaryjnej dla organów gmin i związków międzygminnych.</w:t>
      </w:r>
    </w:p>
    <w:p w14:paraId="54A14789" w14:textId="77777777" w:rsidR="00B7030B" w:rsidRDefault="00B7030B" w:rsidP="00B7030B">
      <w:pPr>
        <w:pStyle w:val="Akapitzlist"/>
        <w:numPr>
          <w:ilvl w:val="0"/>
          <w:numId w:val="2"/>
        </w:numPr>
        <w:suppressAutoHyphens w:val="0"/>
        <w:autoSpaceDN/>
        <w:spacing w:after="0" w:line="256" w:lineRule="auto"/>
        <w:jc w:val="both"/>
        <w:textAlignment w:val="auto"/>
        <w:rPr>
          <w:b/>
        </w:rPr>
      </w:pPr>
      <w:r>
        <w:rPr>
          <w:b/>
        </w:rPr>
        <w:t>Przysługujące prawa</w:t>
      </w:r>
    </w:p>
    <w:p w14:paraId="4A4237B3" w14:textId="77777777" w:rsidR="00B7030B" w:rsidRDefault="00B7030B" w:rsidP="00B7030B">
      <w:pPr>
        <w:pStyle w:val="Akapitzlist"/>
        <w:numPr>
          <w:ilvl w:val="0"/>
          <w:numId w:val="3"/>
        </w:numPr>
        <w:suppressAutoHyphens w:val="0"/>
        <w:autoSpaceDN/>
        <w:spacing w:after="0" w:line="256" w:lineRule="auto"/>
        <w:jc w:val="both"/>
        <w:textAlignment w:val="auto"/>
      </w:pPr>
      <w:r>
        <w:t>posiada Pani/Pan prawo dostępu do treści swoich danych, prawo do  ich sprostowania</w:t>
      </w:r>
    </w:p>
    <w:p w14:paraId="695F9B34" w14:textId="77777777" w:rsidR="00B7030B" w:rsidRDefault="00B7030B" w:rsidP="00B7030B">
      <w:pPr>
        <w:pStyle w:val="Akapitzlist"/>
        <w:numPr>
          <w:ilvl w:val="0"/>
          <w:numId w:val="3"/>
        </w:numPr>
        <w:suppressAutoHyphens w:val="0"/>
        <w:autoSpaceDN/>
        <w:spacing w:after="120" w:line="256" w:lineRule="auto"/>
        <w:ind w:left="714" w:hanging="357"/>
        <w:jc w:val="both"/>
        <w:textAlignment w:val="auto"/>
      </w:pPr>
      <w:r>
        <w:t xml:space="preserve"> ma Pani/Pan prawo wniesienia skargi do UODO gdy uzna, iż przetwarzanie danych osobowych Pani/Pana dotyczących narusza przepisy ogólnego rozporządzenia o ochronie danych osobowych z dnia 27 kwietnia 2016 r.</w:t>
      </w:r>
    </w:p>
    <w:p w14:paraId="13D1F72E" w14:textId="77777777" w:rsidR="00B7030B" w:rsidRDefault="00B7030B" w:rsidP="00B7030B">
      <w:pPr>
        <w:pStyle w:val="Akapitzlist"/>
        <w:numPr>
          <w:ilvl w:val="0"/>
          <w:numId w:val="2"/>
        </w:numPr>
        <w:suppressAutoHyphens w:val="0"/>
        <w:autoSpaceDN/>
        <w:spacing w:after="0" w:line="256" w:lineRule="auto"/>
        <w:jc w:val="both"/>
        <w:textAlignment w:val="auto"/>
        <w:rPr>
          <w:b/>
        </w:rPr>
      </w:pPr>
      <w:r>
        <w:rPr>
          <w:b/>
        </w:rPr>
        <w:t xml:space="preserve">Przekazywanie danych do państw trzecich lub organizacji międzynarodowych </w:t>
      </w:r>
    </w:p>
    <w:p w14:paraId="790458A7" w14:textId="77777777" w:rsidR="00B7030B" w:rsidRDefault="00B7030B" w:rsidP="00B7030B">
      <w:pPr>
        <w:pStyle w:val="Akapitzlist"/>
        <w:spacing w:after="120"/>
        <w:jc w:val="both"/>
      </w:pPr>
      <w:r>
        <w:t>Nie przekazujemy Twoich danych poza teren UE / Europejskiego Obszaru Gospodarczego</w:t>
      </w:r>
    </w:p>
    <w:p w14:paraId="36CA00AB" w14:textId="77777777" w:rsidR="00B7030B" w:rsidRDefault="00B7030B" w:rsidP="00B7030B">
      <w:pPr>
        <w:pStyle w:val="Akapitzlist"/>
        <w:numPr>
          <w:ilvl w:val="0"/>
          <w:numId w:val="2"/>
        </w:numPr>
        <w:suppressAutoHyphens w:val="0"/>
        <w:autoSpaceDN/>
        <w:spacing w:after="0" w:line="256" w:lineRule="auto"/>
        <w:jc w:val="both"/>
        <w:textAlignment w:val="auto"/>
        <w:rPr>
          <w:b/>
        </w:rPr>
      </w:pPr>
      <w:r>
        <w:rPr>
          <w:b/>
        </w:rPr>
        <w:t>Informacja o  konieczności  lub dobrowolności podania danych</w:t>
      </w:r>
    </w:p>
    <w:p w14:paraId="43073F79" w14:textId="7B01BCBB" w:rsidR="00B7030B" w:rsidRPr="007B77FC" w:rsidRDefault="00B7030B" w:rsidP="00756B42">
      <w:pPr>
        <w:spacing w:after="0"/>
      </w:pPr>
      <w:r>
        <w:t>Podanie przez Panią/Pana danych jest  wymogiem  wynikającym z realizacji przepisów prawa. Jeżeli dane nie zostaną podane  możemy odmówić  załatwienia sprawy.</w:t>
      </w:r>
    </w:p>
    <w:sectPr w:rsidR="00B7030B" w:rsidRPr="007B77FC" w:rsidSect="001B0A90">
      <w:pgSz w:w="11906" w:h="16838"/>
      <w:pgMar w:top="851" w:right="1418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55D3" w14:textId="77777777" w:rsidR="001B0A90" w:rsidRDefault="001B0A90">
      <w:pPr>
        <w:spacing w:after="0"/>
      </w:pPr>
      <w:r>
        <w:separator/>
      </w:r>
    </w:p>
  </w:endnote>
  <w:endnote w:type="continuationSeparator" w:id="0">
    <w:p w14:paraId="7508F7C7" w14:textId="77777777" w:rsidR="001B0A90" w:rsidRDefault="001B0A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86D65" w14:textId="77777777" w:rsidR="001B0A90" w:rsidRDefault="001B0A9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E18D8F0" w14:textId="77777777" w:rsidR="001B0A90" w:rsidRDefault="001B0A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CA8"/>
    <w:multiLevelType w:val="hybridMultilevel"/>
    <w:tmpl w:val="276E0CE4"/>
    <w:lvl w:ilvl="0" w:tplc="FA702BC2">
      <w:start w:val="4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F26A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186E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9601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A202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443A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5050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3EE5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3C86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541B7A"/>
    <w:multiLevelType w:val="hybridMultilevel"/>
    <w:tmpl w:val="E52C8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E608F"/>
    <w:multiLevelType w:val="hybridMultilevel"/>
    <w:tmpl w:val="043E0C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C05B8"/>
    <w:multiLevelType w:val="hybridMultilevel"/>
    <w:tmpl w:val="1EAAB3D0"/>
    <w:lvl w:ilvl="0" w:tplc="EB20DA78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C074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CC79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760F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E048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1A8B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4029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A2FF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DC11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8468D9"/>
    <w:multiLevelType w:val="hybridMultilevel"/>
    <w:tmpl w:val="7A44E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452745">
    <w:abstractNumId w:val="4"/>
  </w:num>
  <w:num w:numId="2" w16cid:durableId="1343896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5792744">
    <w:abstractNumId w:val="2"/>
  </w:num>
  <w:num w:numId="4" w16cid:durableId="1956713869">
    <w:abstractNumId w:val="3"/>
  </w:num>
  <w:num w:numId="5" w16cid:durableId="14555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1DB"/>
    <w:rsid w:val="0008194A"/>
    <w:rsid w:val="000966B5"/>
    <w:rsid w:val="000F31CF"/>
    <w:rsid w:val="00105110"/>
    <w:rsid w:val="0010533C"/>
    <w:rsid w:val="001077BF"/>
    <w:rsid w:val="00163D92"/>
    <w:rsid w:val="00170E99"/>
    <w:rsid w:val="001A3360"/>
    <w:rsid w:val="001B0A90"/>
    <w:rsid w:val="001C2D0F"/>
    <w:rsid w:val="001C4B4A"/>
    <w:rsid w:val="00203DEE"/>
    <w:rsid w:val="00287F29"/>
    <w:rsid w:val="002A6D3C"/>
    <w:rsid w:val="002E5F88"/>
    <w:rsid w:val="00321CF5"/>
    <w:rsid w:val="00330ACD"/>
    <w:rsid w:val="003510F3"/>
    <w:rsid w:val="003D2B1A"/>
    <w:rsid w:val="003D78B6"/>
    <w:rsid w:val="003E60B2"/>
    <w:rsid w:val="00426DAB"/>
    <w:rsid w:val="004415A6"/>
    <w:rsid w:val="004507CE"/>
    <w:rsid w:val="004C3298"/>
    <w:rsid w:val="004E1767"/>
    <w:rsid w:val="005205D2"/>
    <w:rsid w:val="00535377"/>
    <w:rsid w:val="0056768A"/>
    <w:rsid w:val="00640F62"/>
    <w:rsid w:val="0069031F"/>
    <w:rsid w:val="006A1565"/>
    <w:rsid w:val="006A3122"/>
    <w:rsid w:val="00756B42"/>
    <w:rsid w:val="0076134B"/>
    <w:rsid w:val="007B77FC"/>
    <w:rsid w:val="007F1BDB"/>
    <w:rsid w:val="00883A0E"/>
    <w:rsid w:val="0091466C"/>
    <w:rsid w:val="0095093D"/>
    <w:rsid w:val="00966F37"/>
    <w:rsid w:val="00980367"/>
    <w:rsid w:val="009944DD"/>
    <w:rsid w:val="00A24F4E"/>
    <w:rsid w:val="00A3445F"/>
    <w:rsid w:val="00A356C1"/>
    <w:rsid w:val="00A55923"/>
    <w:rsid w:val="00A73064"/>
    <w:rsid w:val="00AE28E6"/>
    <w:rsid w:val="00AF10AD"/>
    <w:rsid w:val="00AF4E23"/>
    <w:rsid w:val="00B26567"/>
    <w:rsid w:val="00B7030B"/>
    <w:rsid w:val="00BA510F"/>
    <w:rsid w:val="00BD60DB"/>
    <w:rsid w:val="00BE0F8D"/>
    <w:rsid w:val="00C0184F"/>
    <w:rsid w:val="00C235F2"/>
    <w:rsid w:val="00C45EC7"/>
    <w:rsid w:val="00C701D1"/>
    <w:rsid w:val="00C74D80"/>
    <w:rsid w:val="00CB59BA"/>
    <w:rsid w:val="00CC01DB"/>
    <w:rsid w:val="00CD639E"/>
    <w:rsid w:val="00D16CA0"/>
    <w:rsid w:val="00D454F3"/>
    <w:rsid w:val="00D72173"/>
    <w:rsid w:val="00E52C69"/>
    <w:rsid w:val="00E704B2"/>
    <w:rsid w:val="00E82C5B"/>
    <w:rsid w:val="00E8568C"/>
    <w:rsid w:val="00EA5B2C"/>
    <w:rsid w:val="00ED1757"/>
    <w:rsid w:val="00ED222C"/>
    <w:rsid w:val="00F255E7"/>
    <w:rsid w:val="00F320A9"/>
    <w:rsid w:val="00F45909"/>
    <w:rsid w:val="00F57F0D"/>
    <w:rsid w:val="00F776FC"/>
    <w:rsid w:val="00F90339"/>
    <w:rsid w:val="00FA75BE"/>
    <w:rsid w:val="00FB0036"/>
    <w:rsid w:val="00FC05E7"/>
    <w:rsid w:val="00FD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8BFF"/>
  <w15:docId w15:val="{D40997F8-EC77-434A-A9E0-9FA03E5D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808080"/>
      <w:shd w:val="clear" w:color="auto" w:fill="E6E6E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uiPriority w:val="34"/>
    <w:qFormat/>
    <w:rsid w:val="00EA5B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01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1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alecho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o@malechow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u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3</Pages>
  <Words>1024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skazah</dc:creator>
  <dc:description/>
  <cp:lastModifiedBy>Damian Dul</cp:lastModifiedBy>
  <cp:revision>72</cp:revision>
  <cp:lastPrinted>2021-11-04T14:29:00Z</cp:lastPrinted>
  <dcterms:created xsi:type="dcterms:W3CDTF">2018-01-03T11:33:00Z</dcterms:created>
  <dcterms:modified xsi:type="dcterms:W3CDTF">2024-01-15T13:22:00Z</dcterms:modified>
</cp:coreProperties>
</file>